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A0D" w:rsidRDefault="00E44A0D" w:rsidP="00E44A0D">
      <w:pPr>
        <w:pStyle w:val="a3"/>
        <w:rPr>
          <w:rFonts w:ascii="Arial" w:hAnsi="Arial" w:cs="Arial"/>
          <w:color w:val="000000"/>
          <w:sz w:val="20"/>
          <w:szCs w:val="20"/>
        </w:rPr>
      </w:pPr>
      <w:r>
        <w:rPr>
          <w:rStyle w:val="a4"/>
          <w:rFonts w:ascii="Arial" w:hAnsi="Arial" w:cs="Arial"/>
          <w:color w:val="000000"/>
          <w:sz w:val="20"/>
          <w:szCs w:val="20"/>
        </w:rPr>
        <w:t>ПАМЯТКА</w:t>
      </w:r>
    </w:p>
    <w:p w:rsidR="00E44A0D" w:rsidRDefault="00E44A0D" w:rsidP="00E44A0D">
      <w:pPr>
        <w:pStyle w:val="a3"/>
        <w:rPr>
          <w:rFonts w:ascii="Arial" w:hAnsi="Arial" w:cs="Arial"/>
          <w:color w:val="000000"/>
          <w:sz w:val="20"/>
          <w:szCs w:val="20"/>
        </w:rPr>
      </w:pPr>
      <w:r>
        <w:rPr>
          <w:rStyle w:val="a4"/>
          <w:rFonts w:ascii="Arial" w:hAnsi="Arial" w:cs="Arial"/>
          <w:color w:val="000000"/>
          <w:sz w:val="20"/>
          <w:szCs w:val="20"/>
        </w:rPr>
        <w:t>ДЛЯ КРЕДИТНЫХ И МИКРОФИНАНСОВЫХ ОРГАНИЗАЦИЙПО СОБЛЮДЕНИЮ ЗАКОНОДАТЕЛЬСТВА РОССИЙСКОЙ ФЕДЕРАЦИИ В ОБЛАСТИ ПЕРСОНАЛЬНЫХ ДАННЫХ</w:t>
      </w:r>
    </w:p>
    <w:p w:rsidR="00E44A0D" w:rsidRDefault="00E44A0D" w:rsidP="00E44A0D">
      <w:pPr>
        <w:pStyle w:val="a3"/>
        <w:rPr>
          <w:rFonts w:ascii="Arial" w:hAnsi="Arial" w:cs="Arial"/>
          <w:color w:val="000000"/>
          <w:sz w:val="20"/>
          <w:szCs w:val="20"/>
        </w:rPr>
      </w:pPr>
      <w:r>
        <w:rPr>
          <w:rStyle w:val="a4"/>
          <w:rFonts w:ascii="Arial" w:hAnsi="Arial" w:cs="Arial"/>
          <w:color w:val="000000"/>
          <w:sz w:val="20"/>
          <w:szCs w:val="20"/>
        </w:rPr>
        <w:t> Кредитной организацией</w:t>
      </w:r>
      <w:r>
        <w:rPr>
          <w:rFonts w:ascii="Arial" w:hAnsi="Arial" w:cs="Arial"/>
          <w:color w:val="000000"/>
          <w:sz w:val="20"/>
          <w:szCs w:val="20"/>
        </w:rPr>
        <w:t> согласно ст. 1 Федерального закона от 02.12.1990 № 395-1 «О банках и банковской деятельности» является юридическое лицо, которое для извлечения прибыли как основной цели своей деятельности на основании специального разрешения (лицензии) Центрального банка Российской Федерации (Банка России) имеет право осуществлять банковские операции.</w:t>
      </w:r>
    </w:p>
    <w:p w:rsidR="00E44A0D" w:rsidRDefault="00E44A0D" w:rsidP="00E44A0D">
      <w:pPr>
        <w:pStyle w:val="a3"/>
        <w:rPr>
          <w:rFonts w:ascii="Arial" w:hAnsi="Arial" w:cs="Arial"/>
          <w:color w:val="000000"/>
          <w:sz w:val="20"/>
          <w:szCs w:val="20"/>
        </w:rPr>
      </w:pPr>
      <w:proofErr w:type="spellStart"/>
      <w:r>
        <w:rPr>
          <w:rStyle w:val="a4"/>
          <w:rFonts w:ascii="Arial" w:hAnsi="Arial" w:cs="Arial"/>
          <w:color w:val="000000"/>
          <w:sz w:val="20"/>
          <w:szCs w:val="20"/>
        </w:rPr>
        <w:t>Микрофинансовой</w:t>
      </w:r>
      <w:proofErr w:type="spellEnd"/>
      <w:r>
        <w:rPr>
          <w:rStyle w:val="a4"/>
          <w:rFonts w:ascii="Arial" w:hAnsi="Arial" w:cs="Arial"/>
          <w:color w:val="000000"/>
          <w:sz w:val="20"/>
          <w:szCs w:val="20"/>
        </w:rPr>
        <w:t xml:space="preserve"> </w:t>
      </w:r>
      <w:proofErr w:type="spellStart"/>
      <w:r>
        <w:rPr>
          <w:rStyle w:val="a4"/>
          <w:rFonts w:ascii="Arial" w:hAnsi="Arial" w:cs="Arial"/>
          <w:color w:val="000000"/>
          <w:sz w:val="20"/>
          <w:szCs w:val="20"/>
        </w:rPr>
        <w:t>организацией</w:t>
      </w:r>
      <w:r>
        <w:rPr>
          <w:rFonts w:ascii="Arial" w:hAnsi="Arial" w:cs="Arial"/>
          <w:color w:val="000000"/>
          <w:sz w:val="20"/>
          <w:szCs w:val="20"/>
        </w:rPr>
        <w:t>согласно</w:t>
      </w:r>
      <w:proofErr w:type="spellEnd"/>
      <w:r>
        <w:rPr>
          <w:rFonts w:ascii="Arial" w:hAnsi="Arial" w:cs="Arial"/>
          <w:color w:val="000000"/>
          <w:sz w:val="20"/>
          <w:szCs w:val="20"/>
        </w:rPr>
        <w:t xml:space="preserve"> ст. 2 Федерального закона от 02.07.2010 № 151-ФЗ «О </w:t>
      </w:r>
      <w:proofErr w:type="spellStart"/>
      <w:r>
        <w:rPr>
          <w:rFonts w:ascii="Arial" w:hAnsi="Arial" w:cs="Arial"/>
          <w:color w:val="000000"/>
          <w:sz w:val="20"/>
          <w:szCs w:val="20"/>
        </w:rPr>
        <w:t>микрофинансовой</w:t>
      </w:r>
      <w:proofErr w:type="spellEnd"/>
      <w:r>
        <w:rPr>
          <w:rFonts w:ascii="Arial" w:hAnsi="Arial" w:cs="Arial"/>
          <w:color w:val="000000"/>
          <w:sz w:val="20"/>
          <w:szCs w:val="20"/>
        </w:rPr>
        <w:t xml:space="preserve"> деятельности и </w:t>
      </w:r>
      <w:proofErr w:type="spellStart"/>
      <w:r>
        <w:rPr>
          <w:rFonts w:ascii="Arial" w:hAnsi="Arial" w:cs="Arial"/>
          <w:color w:val="000000"/>
          <w:sz w:val="20"/>
          <w:szCs w:val="20"/>
        </w:rPr>
        <w:t>микрофинансовых</w:t>
      </w:r>
      <w:proofErr w:type="spellEnd"/>
      <w:r>
        <w:rPr>
          <w:rFonts w:ascii="Arial" w:hAnsi="Arial" w:cs="Arial"/>
          <w:color w:val="000000"/>
          <w:sz w:val="20"/>
          <w:szCs w:val="20"/>
        </w:rPr>
        <w:t xml:space="preserve"> организациях» является юридическое лицо, которое осуществляет </w:t>
      </w:r>
      <w:proofErr w:type="spellStart"/>
      <w:r>
        <w:rPr>
          <w:rFonts w:ascii="Arial" w:hAnsi="Arial" w:cs="Arial"/>
          <w:color w:val="000000"/>
          <w:sz w:val="20"/>
          <w:szCs w:val="20"/>
        </w:rPr>
        <w:t>микрофинансовую</w:t>
      </w:r>
      <w:proofErr w:type="spellEnd"/>
      <w:r>
        <w:rPr>
          <w:rFonts w:ascii="Arial" w:hAnsi="Arial" w:cs="Arial"/>
          <w:color w:val="000000"/>
          <w:sz w:val="20"/>
          <w:szCs w:val="20"/>
        </w:rPr>
        <w:t xml:space="preserve"> деятельность и сведения о котором внесены в государственный реестр </w:t>
      </w:r>
      <w:proofErr w:type="spellStart"/>
      <w:r>
        <w:rPr>
          <w:rFonts w:ascii="Arial" w:hAnsi="Arial" w:cs="Arial"/>
          <w:color w:val="000000"/>
          <w:sz w:val="20"/>
          <w:szCs w:val="20"/>
        </w:rPr>
        <w:t>микрофинансовых</w:t>
      </w:r>
      <w:proofErr w:type="spellEnd"/>
      <w:r>
        <w:rPr>
          <w:rFonts w:ascii="Arial" w:hAnsi="Arial" w:cs="Arial"/>
          <w:color w:val="000000"/>
          <w:sz w:val="20"/>
          <w:szCs w:val="20"/>
        </w:rPr>
        <w:t xml:space="preserve"> организаций.</w:t>
      </w:r>
    </w:p>
    <w:p w:rsidR="00E44A0D" w:rsidRDefault="00E44A0D" w:rsidP="00E44A0D">
      <w:pPr>
        <w:pStyle w:val="a3"/>
        <w:rPr>
          <w:rFonts w:ascii="Arial" w:hAnsi="Arial" w:cs="Arial"/>
          <w:color w:val="000000"/>
          <w:sz w:val="20"/>
          <w:szCs w:val="20"/>
        </w:rPr>
      </w:pPr>
      <w:r>
        <w:rPr>
          <w:rFonts w:ascii="Arial" w:hAnsi="Arial" w:cs="Arial"/>
          <w:color w:val="000000"/>
          <w:sz w:val="20"/>
          <w:szCs w:val="20"/>
        </w:rPr>
        <w:t xml:space="preserve">Кредитная или </w:t>
      </w:r>
      <w:proofErr w:type="spellStart"/>
      <w:r>
        <w:rPr>
          <w:rFonts w:ascii="Arial" w:hAnsi="Arial" w:cs="Arial"/>
          <w:color w:val="000000"/>
          <w:sz w:val="20"/>
          <w:szCs w:val="20"/>
        </w:rPr>
        <w:t>микрофинансовая</w:t>
      </w:r>
      <w:proofErr w:type="spellEnd"/>
      <w:r>
        <w:rPr>
          <w:rFonts w:ascii="Arial" w:hAnsi="Arial" w:cs="Arial"/>
          <w:color w:val="000000"/>
          <w:sz w:val="20"/>
          <w:szCs w:val="20"/>
        </w:rPr>
        <w:t xml:space="preserve"> организация (далее – Организация) самостоятельно или совместно с другими лицами организующая и (или) осуществляющая обработку персональных </w:t>
      </w:r>
      <w:proofErr w:type="spellStart"/>
      <w:r>
        <w:rPr>
          <w:rFonts w:ascii="Arial" w:hAnsi="Arial" w:cs="Arial"/>
          <w:color w:val="000000"/>
          <w:sz w:val="20"/>
          <w:szCs w:val="20"/>
        </w:rPr>
        <w:t>данныхработников</w:t>
      </w:r>
      <w:proofErr w:type="spellEnd"/>
      <w:r>
        <w:rPr>
          <w:rFonts w:ascii="Arial" w:hAnsi="Arial" w:cs="Arial"/>
          <w:color w:val="000000"/>
          <w:sz w:val="20"/>
          <w:szCs w:val="20"/>
        </w:rPr>
        <w:t>, заемщиков, иных контрагентов и их представителей, а также других субъектов персональных данных, является Оператором персональных данных.</w:t>
      </w:r>
    </w:p>
    <w:p w:rsidR="00E44A0D" w:rsidRDefault="00E44A0D" w:rsidP="00E44A0D">
      <w:pPr>
        <w:pStyle w:val="a3"/>
        <w:rPr>
          <w:rFonts w:ascii="Arial" w:hAnsi="Arial" w:cs="Arial"/>
          <w:color w:val="000000"/>
          <w:sz w:val="20"/>
          <w:szCs w:val="20"/>
        </w:rPr>
      </w:pPr>
      <w:r>
        <w:rPr>
          <w:rFonts w:ascii="Arial" w:hAnsi="Arial" w:cs="Arial"/>
          <w:color w:val="000000"/>
          <w:sz w:val="20"/>
          <w:szCs w:val="20"/>
        </w:rPr>
        <w:t xml:space="preserve">Согласно ч. 1 ст. 22 Федерального от 27.07.2006 № 152-ФЗ «О персональных данных» (далее - Федеральный закон о персональных данных)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то есть направить уведомление об обработке (о намерении осуществлять обработку) персональных данных (далее – Уведомление) в соответствующий территориальный орган </w:t>
      </w:r>
      <w:proofErr w:type="spellStart"/>
      <w:r>
        <w:rPr>
          <w:rFonts w:ascii="Arial" w:hAnsi="Arial" w:cs="Arial"/>
          <w:color w:val="000000"/>
          <w:sz w:val="20"/>
          <w:szCs w:val="20"/>
        </w:rPr>
        <w:t>Роскомнадзора.Это</w:t>
      </w:r>
      <w:proofErr w:type="spellEnd"/>
      <w:r>
        <w:rPr>
          <w:rFonts w:ascii="Arial" w:hAnsi="Arial" w:cs="Arial"/>
          <w:color w:val="000000"/>
          <w:sz w:val="20"/>
          <w:szCs w:val="20"/>
        </w:rPr>
        <w:t xml:space="preserve"> относится ко всем организациям, которые осуществляют обработку персональных данных и не подпадают под исключения, предусмотренные ч. 2 ст. 22 Федерального закона о персональных данных.</w:t>
      </w:r>
    </w:p>
    <w:p w:rsidR="00E44A0D" w:rsidRDefault="00E44A0D" w:rsidP="00E44A0D">
      <w:pPr>
        <w:pStyle w:val="a3"/>
        <w:rPr>
          <w:rFonts w:ascii="Arial" w:hAnsi="Arial" w:cs="Arial"/>
          <w:color w:val="000000"/>
          <w:sz w:val="20"/>
          <w:szCs w:val="20"/>
        </w:rPr>
      </w:pPr>
      <w:r>
        <w:rPr>
          <w:rFonts w:ascii="Arial" w:hAnsi="Arial" w:cs="Arial"/>
          <w:color w:val="000000"/>
          <w:sz w:val="20"/>
          <w:szCs w:val="20"/>
        </w:rPr>
        <w:t>В соответствии с ч. 7 ст. 22 Федерального закона о персональных данных в случае изменения сведений, поданных Оператором (организацией) ранее в уведомлении об обработке персональных данных, а также в случае прекращения обработки персональных данных оператор (организация)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E44A0D" w:rsidRDefault="00E44A0D" w:rsidP="00E44A0D">
      <w:pPr>
        <w:pStyle w:val="a3"/>
        <w:rPr>
          <w:rFonts w:ascii="Arial" w:hAnsi="Arial" w:cs="Arial"/>
          <w:color w:val="000000"/>
          <w:sz w:val="20"/>
          <w:szCs w:val="20"/>
        </w:rPr>
      </w:pPr>
      <w:r>
        <w:rPr>
          <w:rFonts w:ascii="Arial" w:hAnsi="Arial" w:cs="Arial"/>
          <w:color w:val="000000"/>
          <w:sz w:val="20"/>
          <w:szCs w:val="20"/>
        </w:rPr>
        <w:t>Большинство Организаций посредством своих официальных сайтов предоставляют услуги пользователям этих сайтов, в связи с чем осуществляют сбор персональных данных граждан с использованием информационно-телекоммуникационной сети «Интернет» (регистрация на сайте, заполнение анкеты, предоставление различной информации через форму обратной связи, куда необходимо внести персональные данные).В данных случаях на сайте Организации должен быть размещён документ, определяющий политику в отношении обработки персональных данных.</w:t>
      </w:r>
    </w:p>
    <w:p w:rsidR="00E44A0D" w:rsidRDefault="00E44A0D" w:rsidP="00E44A0D">
      <w:pPr>
        <w:pStyle w:val="a3"/>
        <w:rPr>
          <w:rFonts w:ascii="Arial" w:hAnsi="Arial" w:cs="Arial"/>
          <w:color w:val="000000"/>
          <w:sz w:val="20"/>
          <w:szCs w:val="20"/>
        </w:rPr>
      </w:pPr>
      <w:r>
        <w:rPr>
          <w:rFonts w:ascii="Arial" w:hAnsi="Arial" w:cs="Arial"/>
          <w:color w:val="000000"/>
          <w:sz w:val="20"/>
          <w:szCs w:val="20"/>
        </w:rPr>
        <w:t>Правовым основанием обработки Организацией персональных данных клиентов является согласие субъекта персональных данных на обработку его персональных данных, а также договор, заключенный Организацией с субъектом персональных данных.</w:t>
      </w:r>
    </w:p>
    <w:p w:rsidR="00E44A0D" w:rsidRDefault="00E44A0D" w:rsidP="00E44A0D">
      <w:pPr>
        <w:pStyle w:val="consplusnormal"/>
        <w:rPr>
          <w:rFonts w:ascii="Arial" w:hAnsi="Arial" w:cs="Arial"/>
          <w:color w:val="000000"/>
          <w:sz w:val="20"/>
          <w:szCs w:val="20"/>
        </w:rPr>
      </w:pPr>
      <w:r>
        <w:rPr>
          <w:rFonts w:ascii="Arial" w:hAnsi="Arial" w:cs="Arial"/>
          <w:color w:val="000000"/>
          <w:sz w:val="20"/>
          <w:szCs w:val="20"/>
        </w:rPr>
        <w:t xml:space="preserve">В соответствии с пунктом 5 части 1 статьи 6 Федерального закона о персональных данных обработка персональных данных без согласия субъекта персональных данных допускается в случае, если обработка персональных данных необходима для исполнения договора, стороной которого либо </w:t>
      </w:r>
      <w:proofErr w:type="spellStart"/>
      <w:r>
        <w:rPr>
          <w:rFonts w:ascii="Arial" w:hAnsi="Arial" w:cs="Arial"/>
          <w:color w:val="000000"/>
          <w:sz w:val="20"/>
          <w:szCs w:val="20"/>
        </w:rPr>
        <w:t>выгодоприобретателем</w:t>
      </w:r>
      <w:proofErr w:type="spellEnd"/>
      <w:r>
        <w:rPr>
          <w:rFonts w:ascii="Arial" w:hAnsi="Arial" w:cs="Arial"/>
          <w:color w:val="000000"/>
          <w:sz w:val="20"/>
          <w:szCs w:val="20"/>
        </w:rPr>
        <w:t xml:space="preserve">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Pr>
          <w:rFonts w:ascii="Arial" w:hAnsi="Arial" w:cs="Arial"/>
          <w:color w:val="000000"/>
          <w:sz w:val="20"/>
          <w:szCs w:val="20"/>
        </w:rPr>
        <w:t>выгодоприобретателем</w:t>
      </w:r>
      <w:proofErr w:type="spellEnd"/>
      <w:r>
        <w:rPr>
          <w:rFonts w:ascii="Arial" w:hAnsi="Arial" w:cs="Arial"/>
          <w:color w:val="000000"/>
          <w:sz w:val="20"/>
          <w:szCs w:val="20"/>
        </w:rPr>
        <w:t xml:space="preserve"> или поручителем.</w:t>
      </w:r>
    </w:p>
    <w:p w:rsidR="00E44A0D" w:rsidRDefault="00E44A0D" w:rsidP="00E44A0D">
      <w:pPr>
        <w:pStyle w:val="consplusnormal"/>
        <w:rPr>
          <w:rFonts w:ascii="Arial" w:hAnsi="Arial" w:cs="Arial"/>
          <w:color w:val="000000"/>
          <w:sz w:val="20"/>
          <w:szCs w:val="20"/>
        </w:rPr>
      </w:pPr>
      <w:r>
        <w:rPr>
          <w:rFonts w:ascii="Arial" w:hAnsi="Arial" w:cs="Arial"/>
          <w:color w:val="000000"/>
          <w:sz w:val="20"/>
          <w:szCs w:val="20"/>
        </w:rPr>
        <w:t xml:space="preserve">Согласно пункту 7 части 1 статьи 6 Федерального закона о персональных </w:t>
      </w:r>
      <w:proofErr w:type="spellStart"/>
      <w:r>
        <w:rPr>
          <w:rFonts w:ascii="Arial" w:hAnsi="Arial" w:cs="Arial"/>
          <w:color w:val="000000"/>
          <w:sz w:val="20"/>
          <w:szCs w:val="20"/>
        </w:rPr>
        <w:t>данныхобработка</w:t>
      </w:r>
      <w:proofErr w:type="spellEnd"/>
      <w:r>
        <w:rPr>
          <w:rFonts w:ascii="Arial" w:hAnsi="Arial" w:cs="Arial"/>
          <w:color w:val="000000"/>
          <w:sz w:val="20"/>
          <w:szCs w:val="20"/>
        </w:rPr>
        <w:t xml:space="preserve"> персональных данных без согласия субъекта персональных данных допускается также в случае, если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законом от 03.07.2016 № 230-ФЗ «О защите прав и законных интересов физических лиц при осуществлении </w:t>
      </w:r>
      <w:r>
        <w:rPr>
          <w:rFonts w:ascii="Arial" w:hAnsi="Arial" w:cs="Arial"/>
          <w:color w:val="000000"/>
          <w:sz w:val="20"/>
          <w:szCs w:val="20"/>
        </w:rPr>
        <w:lastRenderedPageBreak/>
        <w:t xml:space="preserve">деятельности по возврату просроченной задолженности и о внесении изменений в Федеральный закон «О </w:t>
      </w:r>
      <w:proofErr w:type="spellStart"/>
      <w:r>
        <w:rPr>
          <w:rFonts w:ascii="Arial" w:hAnsi="Arial" w:cs="Arial"/>
          <w:color w:val="000000"/>
          <w:sz w:val="20"/>
          <w:szCs w:val="20"/>
        </w:rPr>
        <w:t>микрофинансовой</w:t>
      </w:r>
      <w:proofErr w:type="spellEnd"/>
      <w:r>
        <w:rPr>
          <w:rFonts w:ascii="Arial" w:hAnsi="Arial" w:cs="Arial"/>
          <w:color w:val="000000"/>
          <w:sz w:val="20"/>
          <w:szCs w:val="20"/>
        </w:rPr>
        <w:t xml:space="preserve"> деятельности и </w:t>
      </w:r>
      <w:proofErr w:type="spellStart"/>
      <w:r>
        <w:rPr>
          <w:rFonts w:ascii="Arial" w:hAnsi="Arial" w:cs="Arial"/>
          <w:color w:val="000000"/>
          <w:sz w:val="20"/>
          <w:szCs w:val="20"/>
        </w:rPr>
        <w:t>микрофинансовых</w:t>
      </w:r>
      <w:proofErr w:type="spellEnd"/>
      <w:r>
        <w:rPr>
          <w:rFonts w:ascii="Arial" w:hAnsi="Arial" w:cs="Arial"/>
          <w:color w:val="000000"/>
          <w:sz w:val="20"/>
          <w:szCs w:val="20"/>
        </w:rPr>
        <w:t xml:space="preserve">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E44A0D" w:rsidRDefault="00E44A0D" w:rsidP="00E44A0D">
      <w:pPr>
        <w:pStyle w:val="consplusnormal"/>
        <w:rPr>
          <w:rFonts w:ascii="Arial" w:hAnsi="Arial" w:cs="Arial"/>
          <w:color w:val="000000"/>
          <w:sz w:val="20"/>
          <w:szCs w:val="20"/>
        </w:rPr>
      </w:pPr>
      <w:r>
        <w:rPr>
          <w:rFonts w:ascii="Arial" w:hAnsi="Arial" w:cs="Arial"/>
          <w:color w:val="000000"/>
          <w:sz w:val="20"/>
          <w:szCs w:val="20"/>
        </w:rPr>
        <w:t xml:space="preserve">Основными нарушениями, допускаемыми кредитными и </w:t>
      </w:r>
      <w:proofErr w:type="spellStart"/>
      <w:r>
        <w:rPr>
          <w:rFonts w:ascii="Arial" w:hAnsi="Arial" w:cs="Arial"/>
          <w:color w:val="000000"/>
          <w:sz w:val="20"/>
          <w:szCs w:val="20"/>
        </w:rPr>
        <w:t>микрофинансовыми</w:t>
      </w:r>
      <w:proofErr w:type="spellEnd"/>
      <w:r>
        <w:rPr>
          <w:rFonts w:ascii="Arial" w:hAnsi="Arial" w:cs="Arial"/>
          <w:color w:val="000000"/>
          <w:sz w:val="20"/>
          <w:szCs w:val="20"/>
        </w:rPr>
        <w:t xml:space="preserve"> организациями при обработке персональных данных, являются:</w:t>
      </w:r>
    </w:p>
    <w:p w:rsidR="00E44A0D" w:rsidRDefault="00E44A0D" w:rsidP="00E44A0D">
      <w:pPr>
        <w:pStyle w:val="a3"/>
        <w:rPr>
          <w:rFonts w:ascii="Arial" w:hAnsi="Arial" w:cs="Arial"/>
          <w:color w:val="000000"/>
          <w:sz w:val="20"/>
          <w:szCs w:val="20"/>
        </w:rPr>
      </w:pPr>
      <w:r>
        <w:rPr>
          <w:rFonts w:ascii="Arial" w:hAnsi="Arial" w:cs="Arial"/>
          <w:color w:val="000000"/>
          <w:sz w:val="20"/>
          <w:szCs w:val="20"/>
        </w:rPr>
        <w:t>представление в уполномоченный орган Уведомления об обработке персональных данных (Информационного письма), содержащего неполные и (или) недостоверные сведения;</w:t>
      </w:r>
    </w:p>
    <w:p w:rsidR="00E44A0D" w:rsidRDefault="00E44A0D" w:rsidP="00E44A0D">
      <w:pPr>
        <w:pStyle w:val="a3"/>
        <w:rPr>
          <w:rFonts w:ascii="Arial" w:hAnsi="Arial" w:cs="Arial"/>
          <w:color w:val="000000"/>
          <w:sz w:val="20"/>
          <w:szCs w:val="20"/>
        </w:rPr>
      </w:pPr>
      <w:r>
        <w:rPr>
          <w:rFonts w:ascii="Arial" w:hAnsi="Arial" w:cs="Arial"/>
          <w:color w:val="000000"/>
          <w:sz w:val="20"/>
          <w:szCs w:val="20"/>
        </w:rPr>
        <w:t>обработка персональных данных субъектов без получения их согласия и при отсутствии иных, предусмотренных законом оснований;</w:t>
      </w:r>
    </w:p>
    <w:p w:rsidR="00E44A0D" w:rsidRDefault="00E44A0D" w:rsidP="00E44A0D">
      <w:pPr>
        <w:pStyle w:val="a3"/>
        <w:rPr>
          <w:rFonts w:ascii="Arial" w:hAnsi="Arial" w:cs="Arial"/>
          <w:color w:val="000000"/>
          <w:sz w:val="20"/>
          <w:szCs w:val="20"/>
        </w:rPr>
      </w:pPr>
      <w:r>
        <w:rPr>
          <w:rFonts w:ascii="Arial" w:hAnsi="Arial" w:cs="Arial"/>
          <w:color w:val="000000"/>
          <w:sz w:val="20"/>
          <w:szCs w:val="20"/>
        </w:rPr>
        <w:t>поручение иному лицу осуществлять обработку персональных данных без согласия субъекта персональных данных;</w:t>
      </w:r>
    </w:p>
    <w:p w:rsidR="00E44A0D" w:rsidRDefault="00E44A0D" w:rsidP="00E44A0D">
      <w:pPr>
        <w:pStyle w:val="a3"/>
        <w:rPr>
          <w:rFonts w:ascii="Arial" w:hAnsi="Arial" w:cs="Arial"/>
          <w:color w:val="000000"/>
          <w:sz w:val="20"/>
          <w:szCs w:val="20"/>
        </w:rPr>
      </w:pPr>
      <w:r>
        <w:rPr>
          <w:rFonts w:ascii="Arial" w:hAnsi="Arial" w:cs="Arial"/>
          <w:color w:val="000000"/>
          <w:sz w:val="20"/>
          <w:szCs w:val="20"/>
        </w:rPr>
        <w:t>непринятие мер по опубликованию в информационно-телекоммуникационной сети документа, определяющего политику оператора в отношении обработки персональных данных, и сведений о реализуемых требованиях к защите персональных данных.</w:t>
      </w:r>
    </w:p>
    <w:p w:rsidR="000E410B" w:rsidRDefault="000E410B"/>
    <w:sectPr w:rsidR="000E410B" w:rsidSect="000E41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44A0D"/>
    <w:rsid w:val="000E410B"/>
    <w:rsid w:val="00E44A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1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4A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44A0D"/>
    <w:rPr>
      <w:b/>
      <w:bCs/>
    </w:rPr>
  </w:style>
  <w:style w:type="paragraph" w:customStyle="1" w:styleId="consplusnormal">
    <w:name w:val="consplusnormal"/>
    <w:basedOn w:val="a"/>
    <w:rsid w:val="00E44A0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9401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4323</Characters>
  <Application>Microsoft Office Word</Application>
  <DocSecurity>0</DocSecurity>
  <Lines>36</Lines>
  <Paragraphs>10</Paragraphs>
  <ScaleCrop>false</ScaleCrop>
  <Company/>
  <LinksUpToDate>false</LinksUpToDate>
  <CharactersWithSpaces>5071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2020-06-17T08:30:00Z</dcterms:created>
  <dcterms:modified xsi:type="dcterms:W3CDTF">2020-06-17T08:30:00Z</dcterms:modified>
</cp:coreProperties>
</file>