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Зарегистрировано в Минюсте России 13 декабря 2011 г. N 22595</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МИНИСТЕРСТВО СВЯЗИ И МАССОВЫХ КОММУНИКАЦИЙ</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РОССИЙСКОЙ ФЕДЕРАЦИИ</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ПРИКАЗ</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от 14 ноября 2011 г. N 312</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ОБ УТВЕРЖДЕНИИ АДМИНИСТРАТИВНОГО РЕГЛАМЕНТА</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ИСПОЛНЕНИЯ ФЕДЕРАЛЬНОЙ СЛУЖБОЙ ПО НАДЗОРУ В СФЕРЕ</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СВЯЗИ, ИНФОРМАЦИОННЫХ ТЕХНОЛОГИЙ И МАССОВЫХ КОММУНИКАЦИЙ</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ГОСУДАРСТВЕННОЙ ФУНКЦИИ ПО ОСУЩЕСТВЛЕНИЮ ГОСУДАРСТВЕННОГО</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КОНТРОЛЯ (НАДЗОРА) ЗА СООТВЕТСТВИЕМ ОБРАБОТКИ ПЕРСОНАЛЬНЫХ</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ДАННЫХ ТРЕБОВАНИЯМ ЗАКОНОДАТЕЛЬСТВА РОССИЙСКОЙ ФЕДЕРАЦИИ</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ОБЛАСТИ ПЕРСОНАЛЬНЫХ ДАННЫХ</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Список изменяющих документов</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Приказов Минкомсвязи России от 08.10.2014 </w:t>
      </w:r>
      <w:hyperlink r:id="rId4" w:history="1">
        <w:r w:rsidRPr="00BC6B39">
          <w:rPr>
            <w:rFonts w:ascii="Times New Roman" w:eastAsia="Times New Roman" w:hAnsi="Times New Roman" w:cs="Times New Roman"/>
            <w:color w:val="29A5DC"/>
            <w:sz w:val="24"/>
            <w:szCs w:val="24"/>
            <w:u w:val="single"/>
            <w:lang w:eastAsia="ru-RU"/>
          </w:rPr>
          <w:t>N 340</w:t>
        </w:r>
      </w:hyperlink>
      <w:r w:rsidRPr="00BC6B39">
        <w:rPr>
          <w:rFonts w:ascii="Times New Roman" w:eastAsia="Times New Roman" w:hAnsi="Times New Roman" w:cs="Times New Roman"/>
          <w:sz w:val="24"/>
          <w:szCs w:val="24"/>
          <w:lang w:eastAsia="ru-RU"/>
        </w:rPr>
        <w:t>,</w:t>
      </w:r>
    </w:p>
    <w:p w:rsidR="00BC6B39" w:rsidRPr="00BC6B39" w:rsidRDefault="00BC6B39" w:rsidP="00BC6B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от 24.11.2014 </w:t>
      </w:r>
      <w:hyperlink r:id="rId5" w:history="1">
        <w:r w:rsidRPr="00BC6B39">
          <w:rPr>
            <w:rFonts w:ascii="Times New Roman" w:eastAsia="Times New Roman" w:hAnsi="Times New Roman" w:cs="Times New Roman"/>
            <w:color w:val="29A5DC"/>
            <w:sz w:val="24"/>
            <w:szCs w:val="24"/>
            <w:u w:val="single"/>
            <w:lang w:eastAsia="ru-RU"/>
          </w:rPr>
          <w:t>N 403</w:t>
        </w:r>
      </w:hyperlink>
      <w:r w:rsidRPr="00BC6B39">
        <w:rPr>
          <w:rFonts w:ascii="Times New Roman" w:eastAsia="Times New Roman" w:hAnsi="Times New Roman" w:cs="Times New Roman"/>
          <w:sz w:val="24"/>
          <w:szCs w:val="24"/>
          <w:lang w:eastAsia="ru-RU"/>
        </w:rPr>
        <w: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целях реализации </w:t>
      </w:r>
      <w:hyperlink r:id="rId6" w:history="1">
        <w:r w:rsidRPr="00BC6B39">
          <w:rPr>
            <w:rFonts w:ascii="Times New Roman" w:eastAsia="Times New Roman" w:hAnsi="Times New Roman" w:cs="Times New Roman"/>
            <w:color w:val="29A5DC"/>
            <w:sz w:val="24"/>
            <w:szCs w:val="24"/>
            <w:u w:val="single"/>
            <w:lang w:eastAsia="ru-RU"/>
          </w:rPr>
          <w:t>части 1 статьи 23</w:t>
        </w:r>
      </w:hyperlink>
      <w:r w:rsidRPr="00BC6B39">
        <w:rPr>
          <w:rFonts w:ascii="Times New Roman" w:eastAsia="Times New Roman" w:hAnsi="Times New Roman" w:cs="Times New Roman"/>
          <w:sz w:val="24"/>
          <w:szCs w:val="24"/>
          <w:lang w:eastAsia="ru-RU"/>
        </w:rPr>
        <w:t>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в соответствии с Федеральным </w:t>
      </w:r>
      <w:hyperlink r:id="rId7" w:history="1">
        <w:r w:rsidRPr="00BC6B39">
          <w:rPr>
            <w:rFonts w:ascii="Times New Roman" w:eastAsia="Times New Roman" w:hAnsi="Times New Roman" w:cs="Times New Roman"/>
            <w:color w:val="29A5DC"/>
            <w:sz w:val="24"/>
            <w:szCs w:val="24"/>
            <w:u w:val="single"/>
            <w:lang w:eastAsia="ru-RU"/>
          </w:rPr>
          <w:t>законом</w:t>
        </w:r>
      </w:hyperlink>
      <w:r w:rsidRPr="00BC6B39">
        <w:rPr>
          <w:rFonts w:ascii="Times New Roman" w:eastAsia="Times New Roman" w:hAnsi="Times New Roman" w:cs="Times New Roman"/>
          <w:sz w:val="24"/>
          <w:szCs w:val="24"/>
          <w:lang w:eastAsia="ru-RU"/>
        </w:rPr>
        <w:t>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w:t>
      </w:r>
      <w:hyperlink r:id="rId8" w:history="1">
        <w:r w:rsidRPr="00BC6B39">
          <w:rPr>
            <w:rFonts w:ascii="Times New Roman" w:eastAsia="Times New Roman" w:hAnsi="Times New Roman" w:cs="Times New Roman"/>
            <w:color w:val="29A5DC"/>
            <w:sz w:val="24"/>
            <w:szCs w:val="24"/>
            <w:u w:val="single"/>
            <w:lang w:eastAsia="ru-RU"/>
          </w:rPr>
          <w:t>Постановлением</w:t>
        </w:r>
      </w:hyperlink>
      <w:r w:rsidRPr="00BC6B39">
        <w:rPr>
          <w:rFonts w:ascii="Times New Roman" w:eastAsia="Times New Roman" w:hAnsi="Times New Roman" w:cs="Times New Roman"/>
          <w:sz w:val="24"/>
          <w:szCs w:val="24"/>
          <w:lang w:eastAsia="ru-RU"/>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w:t>
      </w:r>
      <w:r w:rsidRPr="00BC6B39">
        <w:rPr>
          <w:rFonts w:ascii="Times New Roman" w:eastAsia="Times New Roman" w:hAnsi="Times New Roman" w:cs="Times New Roman"/>
          <w:sz w:val="24"/>
          <w:szCs w:val="24"/>
          <w:lang w:eastAsia="ru-RU"/>
        </w:rPr>
        <w:lastRenderedPageBreak/>
        <w:t>коммуникаций" (Собрание законодательства Российской Федерации, 2009, N 12, ст. 1431; 2010, N 13, ст. 1502; N 26, ст. 3350; 2011, N 3, ст. 542; N 6, ст. 888; N 14, ст. 1935; N 21, ст. 2965), </w:t>
      </w:r>
      <w:hyperlink r:id="rId9" w:history="1">
        <w:r w:rsidRPr="00BC6B39">
          <w:rPr>
            <w:rFonts w:ascii="Times New Roman" w:eastAsia="Times New Roman" w:hAnsi="Times New Roman" w:cs="Times New Roman"/>
            <w:color w:val="29A5DC"/>
            <w:sz w:val="24"/>
            <w:szCs w:val="24"/>
            <w:u w:val="single"/>
            <w:lang w:eastAsia="ru-RU"/>
          </w:rPr>
          <w:t>Постановлением</w:t>
        </w:r>
      </w:hyperlink>
      <w:r w:rsidRPr="00BC6B39">
        <w:rPr>
          <w:rFonts w:ascii="Times New Roman" w:eastAsia="Times New Roman" w:hAnsi="Times New Roman" w:cs="Times New Roman"/>
          <w:sz w:val="24"/>
          <w:szCs w:val="24"/>
          <w:lang w:eastAsia="ru-RU"/>
        </w:rPr>
        <w:t>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 Утвердить прилагаемый </w:t>
      </w:r>
      <w:hyperlink r:id="rId10" w:anchor="P40" w:history="1">
        <w:r w:rsidRPr="00BC6B39">
          <w:rPr>
            <w:rFonts w:ascii="Times New Roman" w:eastAsia="Times New Roman" w:hAnsi="Times New Roman" w:cs="Times New Roman"/>
            <w:color w:val="29A5DC"/>
            <w:sz w:val="24"/>
            <w:szCs w:val="24"/>
            <w:u w:val="single"/>
            <w:lang w:eastAsia="ru-RU"/>
          </w:rPr>
          <w:t>Административный регламент</w:t>
        </w:r>
      </w:hyperlink>
      <w:r w:rsidRPr="00BC6B39">
        <w:rPr>
          <w:rFonts w:ascii="Times New Roman" w:eastAsia="Times New Roman" w:hAnsi="Times New Roman" w:cs="Times New Roman"/>
          <w:sz w:val="24"/>
          <w:szCs w:val="24"/>
          <w:lang w:eastAsia="ru-RU"/>
        </w:rPr>
        <w:t>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 Направить настоящий Приказ на государственную регистрацию в Министерство юстиции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 Признать утратившим силу </w:t>
      </w:r>
      <w:hyperlink r:id="rId11" w:history="1">
        <w:r w:rsidRPr="00BC6B39">
          <w:rPr>
            <w:rFonts w:ascii="Times New Roman" w:eastAsia="Times New Roman" w:hAnsi="Times New Roman" w:cs="Times New Roman"/>
            <w:color w:val="29A5DC"/>
            <w:sz w:val="24"/>
            <w:szCs w:val="24"/>
            <w:u w:val="single"/>
            <w:lang w:eastAsia="ru-RU"/>
          </w:rPr>
          <w:t>Приказ</w:t>
        </w:r>
      </w:hyperlink>
      <w:r w:rsidRPr="00BC6B39">
        <w:rPr>
          <w:rFonts w:ascii="Times New Roman" w:eastAsia="Times New Roman" w:hAnsi="Times New Roman" w:cs="Times New Roman"/>
          <w:sz w:val="24"/>
          <w:szCs w:val="24"/>
          <w:lang w:eastAsia="ru-RU"/>
        </w:rPr>
        <w:t>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01.12.2009, регистрационный N 16095).</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Министр</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И.О.ЩЕГОЛЕВ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Утвержден</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Приказом Министерства связи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 массовых коммуникаций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от 14.11.2011 N 312</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АДМИНИСТРАТИВНЫЙ РЕГЛАМЕНТ</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ИСПОЛНЕНИЯ ФЕДЕРАЛЬНОЙ СЛУЖБОЙ ПО НАДЗОРУ В СФЕРЕ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СВЯЗИ, ИНФОРМАЦИОННЫХ ТЕХНОЛОГИЙ И МАССОВЫХ КОММУНИКАЦИЙ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ГОСУДАРСТВЕННОЙ ФУНКЦИИ ПО ОСУЩЕСТВЛЕНИЮ ГОСУДАРСТВЕННОГО</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КОНТРОЛЯ (НАДЗОРА) ЗА СООТВЕТСТВИЕМ ОБРАБОТКИ ПЕРСОНАЛЬНЫХ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ДАННЫХ ТРЕБОВАНИЯМ ЗАКОНОДАТЕЛЬСТВА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Список изменяющих документов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Приказов Минкомсвязи России от 08.10.2014 </w:t>
      </w:r>
      <w:hyperlink r:id="rId12" w:history="1">
        <w:r w:rsidRPr="00BC6B39">
          <w:rPr>
            <w:rFonts w:ascii="Times New Roman" w:eastAsia="Times New Roman" w:hAnsi="Times New Roman" w:cs="Times New Roman"/>
            <w:color w:val="29A5DC"/>
            <w:sz w:val="24"/>
            <w:szCs w:val="24"/>
            <w:u w:val="single"/>
            <w:lang w:eastAsia="ru-RU"/>
          </w:rPr>
          <w:t>N 340</w:t>
        </w:r>
      </w:hyperlink>
      <w:r w:rsidRPr="00BC6B39">
        <w:rPr>
          <w:rFonts w:ascii="Times New Roman" w:eastAsia="Times New Roman" w:hAnsi="Times New Roman" w:cs="Times New Roman"/>
          <w:sz w:val="24"/>
          <w:szCs w:val="24"/>
          <w:lang w:eastAsia="ru-RU"/>
        </w:rPr>
        <w: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от 24.11.2014 </w:t>
      </w:r>
      <w:hyperlink r:id="rId13" w:history="1">
        <w:r w:rsidRPr="00BC6B39">
          <w:rPr>
            <w:rFonts w:ascii="Times New Roman" w:eastAsia="Times New Roman" w:hAnsi="Times New Roman" w:cs="Times New Roman"/>
            <w:color w:val="29A5DC"/>
            <w:sz w:val="24"/>
            <w:szCs w:val="24"/>
            <w:u w:val="single"/>
            <w:lang w:eastAsia="ru-RU"/>
          </w:rPr>
          <w:t>N 403</w:t>
        </w:r>
      </w:hyperlink>
      <w:r w:rsidRPr="00BC6B39">
        <w:rPr>
          <w:rFonts w:ascii="Times New Roman" w:eastAsia="Times New Roman" w:hAnsi="Times New Roman" w:cs="Times New Roman"/>
          <w:sz w:val="24"/>
          <w:szCs w:val="24"/>
          <w:lang w:eastAsia="ru-RU"/>
        </w:rPr>
        <w: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I. Общие положения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Наименование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Наименование уполномоченного федерального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исполнительной власти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r:id="rId14" w:anchor="P471" w:history="1">
        <w:r w:rsidRPr="00BC6B39">
          <w:rPr>
            <w:rFonts w:ascii="Times New Roman" w:eastAsia="Times New Roman" w:hAnsi="Times New Roman" w:cs="Times New Roman"/>
            <w:color w:val="29A5DC"/>
            <w:sz w:val="24"/>
            <w:szCs w:val="24"/>
            <w:u w:val="single"/>
            <w:lang w:eastAsia="ru-RU"/>
          </w:rPr>
          <w:t>Приложении N 1</w:t>
        </w:r>
      </w:hyperlink>
      <w:r w:rsidRPr="00BC6B39">
        <w:rPr>
          <w:rFonts w:ascii="Times New Roman" w:eastAsia="Times New Roman" w:hAnsi="Times New Roman" w:cs="Times New Roman"/>
          <w:sz w:val="24"/>
          <w:szCs w:val="24"/>
          <w:lang w:eastAsia="ru-RU"/>
        </w:rPr>
        <w:t> к Административному регламенту исполнения Службой и ее территориальными органами государственной функции (далее - Регламент).</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Перечень нормативных правовых актов, регулирующих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исполнение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 Проведение проверок осуществляется в соответствии со следующими нормативными правовыми актами: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4.1. </w:t>
      </w:r>
      <w:hyperlink r:id="rId15" w:history="1">
        <w:r w:rsidRPr="00BC6B39">
          <w:rPr>
            <w:rFonts w:ascii="Times New Roman" w:eastAsia="Times New Roman" w:hAnsi="Times New Roman" w:cs="Times New Roman"/>
            <w:color w:val="29A5DC"/>
            <w:sz w:val="24"/>
            <w:szCs w:val="24"/>
            <w:u w:val="single"/>
            <w:lang w:eastAsia="ru-RU"/>
          </w:rPr>
          <w:t>Кодекс</w:t>
        </w:r>
      </w:hyperlink>
      <w:r w:rsidRPr="00BC6B39">
        <w:rPr>
          <w:rFonts w:ascii="Times New Roman" w:eastAsia="Times New Roman" w:hAnsi="Times New Roman" w:cs="Times New Roman"/>
          <w:sz w:val="24"/>
          <w:szCs w:val="24"/>
          <w:lang w:eastAsia="ru-RU"/>
        </w:rPr>
        <w:t>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ст. 25, ст. 29, ст. 33; N 7, ст. 840; N 15, ст. 1743; N 16, ст. 1824, ст.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ст. 23, 29, 33, 47, 54; N 7, ст. 901, 905; N 15, ст. 2039, 2041; N 17, ст. 2310, 2312; N 19, ст. 2714, 2715, 2769; N 23, ст. 3260, 3267; N 27, ст. 3873; N 29, ст. 4284, ст. 4289, ст. 4290, ст. 4291; N 30, ст. 4573, ст. 4574, ст. 4584, ст. 4590, ст. 4591, ст. 4598, ст. 4601; N 31, ст. 4009).</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4.2. Федеральный </w:t>
      </w:r>
      <w:hyperlink r:id="rId16" w:history="1">
        <w:r w:rsidRPr="00BC6B39">
          <w:rPr>
            <w:rFonts w:ascii="Times New Roman" w:eastAsia="Times New Roman" w:hAnsi="Times New Roman" w:cs="Times New Roman"/>
            <w:color w:val="29A5DC"/>
            <w:sz w:val="24"/>
            <w:szCs w:val="24"/>
            <w:u w:val="single"/>
            <w:lang w:eastAsia="ru-RU"/>
          </w:rPr>
          <w:t>закон</w:t>
        </w:r>
      </w:hyperlink>
      <w:r w:rsidRPr="00BC6B39">
        <w:rPr>
          <w:rFonts w:ascii="Times New Roman" w:eastAsia="Times New Roman" w:hAnsi="Times New Roman" w:cs="Times New Roman"/>
          <w:sz w:val="24"/>
          <w:szCs w:val="24"/>
          <w:lang w:eastAsia="ru-RU"/>
        </w:rPr>
        <w:t>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4.3. Федеральный </w:t>
      </w:r>
      <w:hyperlink r:id="rId17" w:history="1">
        <w:r w:rsidRPr="00BC6B39">
          <w:rPr>
            <w:rFonts w:ascii="Times New Roman" w:eastAsia="Times New Roman" w:hAnsi="Times New Roman" w:cs="Times New Roman"/>
            <w:color w:val="29A5DC"/>
            <w:sz w:val="24"/>
            <w:szCs w:val="24"/>
            <w:u w:val="single"/>
            <w:lang w:eastAsia="ru-RU"/>
          </w:rPr>
          <w:t>закон</w:t>
        </w:r>
      </w:hyperlink>
      <w:r w:rsidRPr="00BC6B39">
        <w:rPr>
          <w:rFonts w:ascii="Times New Roman" w:eastAsia="Times New Roman" w:hAnsi="Times New Roman" w:cs="Times New Roman"/>
          <w:sz w:val="24"/>
          <w:szCs w:val="24"/>
          <w:lang w:eastAsia="ru-RU"/>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7, ст. 905; N 17, ст. 2310; N 23, ст. 3263; N 27, ст. 3873, 3880; N 30, ст. 4590).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4.4. Федеральный </w:t>
      </w:r>
      <w:hyperlink r:id="rId18" w:history="1">
        <w:r w:rsidRPr="00BC6B39">
          <w:rPr>
            <w:rFonts w:ascii="Times New Roman" w:eastAsia="Times New Roman" w:hAnsi="Times New Roman" w:cs="Times New Roman"/>
            <w:color w:val="29A5DC"/>
            <w:sz w:val="24"/>
            <w:szCs w:val="24"/>
            <w:u w:val="single"/>
            <w:lang w:eastAsia="ru-RU"/>
          </w:rPr>
          <w:t>закон</w:t>
        </w:r>
      </w:hyperlink>
      <w:r w:rsidRPr="00BC6B39">
        <w:rPr>
          <w:rFonts w:ascii="Times New Roman" w:eastAsia="Times New Roman" w:hAnsi="Times New Roman" w:cs="Times New Roman"/>
          <w:sz w:val="24"/>
          <w:szCs w:val="24"/>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4.5. Федеральный </w:t>
      </w:r>
      <w:hyperlink r:id="rId19" w:history="1">
        <w:r w:rsidRPr="00BC6B39">
          <w:rPr>
            <w:rFonts w:ascii="Times New Roman" w:eastAsia="Times New Roman" w:hAnsi="Times New Roman" w:cs="Times New Roman"/>
            <w:color w:val="29A5DC"/>
            <w:sz w:val="24"/>
            <w:szCs w:val="24"/>
            <w:u w:val="single"/>
            <w:lang w:eastAsia="ru-RU"/>
          </w:rPr>
          <w:t>закон</w:t>
        </w:r>
      </w:hyperlink>
      <w:r w:rsidRPr="00BC6B39">
        <w:rPr>
          <w:rFonts w:ascii="Times New Roman" w:eastAsia="Times New Roman" w:hAnsi="Times New Roman" w:cs="Times New Roman"/>
          <w:sz w:val="24"/>
          <w:szCs w:val="24"/>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 Исключен. - </w:t>
      </w:r>
      <w:hyperlink r:id="rId20" w:history="1">
        <w:r w:rsidRPr="00BC6B39">
          <w:rPr>
            <w:rFonts w:ascii="Times New Roman" w:eastAsia="Times New Roman" w:hAnsi="Times New Roman" w:cs="Times New Roman"/>
            <w:color w:val="29A5DC"/>
            <w:sz w:val="24"/>
            <w:szCs w:val="24"/>
            <w:u w:val="single"/>
            <w:lang w:eastAsia="ru-RU"/>
          </w:rPr>
          <w:t>Приказ</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BC6B39">
          <w:rPr>
            <w:rFonts w:ascii="Times New Roman" w:eastAsia="Times New Roman" w:hAnsi="Times New Roman" w:cs="Times New Roman"/>
            <w:color w:val="29A5DC"/>
            <w:sz w:val="24"/>
            <w:szCs w:val="24"/>
            <w:u w:val="single"/>
            <w:lang w:eastAsia="ru-RU"/>
          </w:rPr>
          <w:t>4.6</w:t>
        </w:r>
      </w:hyperlink>
      <w:r w:rsidRPr="00BC6B39">
        <w:rPr>
          <w:rFonts w:ascii="Times New Roman" w:eastAsia="Times New Roman" w:hAnsi="Times New Roman" w:cs="Times New Roman"/>
          <w:sz w:val="24"/>
          <w:szCs w:val="24"/>
          <w:lang w:eastAsia="ru-RU"/>
        </w:rPr>
        <w:t>. </w:t>
      </w:r>
      <w:hyperlink r:id="rId22" w:history="1">
        <w:r w:rsidRPr="00BC6B39">
          <w:rPr>
            <w:rFonts w:ascii="Times New Roman" w:eastAsia="Times New Roman" w:hAnsi="Times New Roman" w:cs="Times New Roman"/>
            <w:color w:val="29A5DC"/>
            <w:sz w:val="24"/>
            <w:szCs w:val="24"/>
            <w:u w:val="single"/>
            <w:lang w:eastAsia="ru-RU"/>
          </w:rPr>
          <w:t>Постановление</w:t>
        </w:r>
      </w:hyperlink>
      <w:r w:rsidRPr="00BC6B39">
        <w:rPr>
          <w:rFonts w:ascii="Times New Roman" w:eastAsia="Times New Roman" w:hAnsi="Times New Roman" w:cs="Times New Roman"/>
          <w:sz w:val="24"/>
          <w:szCs w:val="24"/>
          <w:lang w:eastAsia="ru-RU"/>
        </w:rPr>
        <w:t>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BC6B39">
          <w:rPr>
            <w:rFonts w:ascii="Times New Roman" w:eastAsia="Times New Roman" w:hAnsi="Times New Roman" w:cs="Times New Roman"/>
            <w:color w:val="29A5DC"/>
            <w:sz w:val="24"/>
            <w:szCs w:val="24"/>
            <w:u w:val="single"/>
            <w:lang w:eastAsia="ru-RU"/>
          </w:rPr>
          <w:t>4.7</w:t>
        </w:r>
      </w:hyperlink>
      <w:r w:rsidRPr="00BC6B39">
        <w:rPr>
          <w:rFonts w:ascii="Times New Roman" w:eastAsia="Times New Roman" w:hAnsi="Times New Roman" w:cs="Times New Roman"/>
          <w:sz w:val="24"/>
          <w:szCs w:val="24"/>
          <w:lang w:eastAsia="ru-RU"/>
        </w:rPr>
        <w:t>. </w:t>
      </w:r>
      <w:hyperlink r:id="rId24" w:history="1">
        <w:r w:rsidRPr="00BC6B39">
          <w:rPr>
            <w:rFonts w:ascii="Times New Roman" w:eastAsia="Times New Roman" w:hAnsi="Times New Roman" w:cs="Times New Roman"/>
            <w:color w:val="29A5DC"/>
            <w:sz w:val="24"/>
            <w:szCs w:val="24"/>
            <w:u w:val="single"/>
            <w:lang w:eastAsia="ru-RU"/>
          </w:rPr>
          <w:t>Постановление</w:t>
        </w:r>
      </w:hyperlink>
      <w:r w:rsidRPr="00BC6B39">
        <w:rPr>
          <w:rFonts w:ascii="Times New Roman" w:eastAsia="Times New Roman" w:hAnsi="Times New Roman" w:cs="Times New Roman"/>
          <w:sz w:val="24"/>
          <w:szCs w:val="24"/>
          <w:lang w:eastAsia="ru-RU"/>
        </w:rPr>
        <w:t>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BC6B39">
          <w:rPr>
            <w:rFonts w:ascii="Times New Roman" w:eastAsia="Times New Roman" w:hAnsi="Times New Roman" w:cs="Times New Roman"/>
            <w:color w:val="29A5DC"/>
            <w:sz w:val="24"/>
            <w:szCs w:val="24"/>
            <w:u w:val="single"/>
            <w:lang w:eastAsia="ru-RU"/>
          </w:rPr>
          <w:t>4.8</w:t>
        </w:r>
      </w:hyperlink>
      <w:r w:rsidRPr="00BC6B39">
        <w:rPr>
          <w:rFonts w:ascii="Times New Roman" w:eastAsia="Times New Roman" w:hAnsi="Times New Roman" w:cs="Times New Roman"/>
          <w:sz w:val="24"/>
          <w:szCs w:val="24"/>
          <w:lang w:eastAsia="ru-RU"/>
        </w:rPr>
        <w:t>. </w:t>
      </w:r>
      <w:hyperlink r:id="rId26" w:history="1">
        <w:r w:rsidRPr="00BC6B39">
          <w:rPr>
            <w:rFonts w:ascii="Times New Roman" w:eastAsia="Times New Roman" w:hAnsi="Times New Roman" w:cs="Times New Roman"/>
            <w:color w:val="29A5DC"/>
            <w:sz w:val="24"/>
            <w:szCs w:val="24"/>
            <w:u w:val="single"/>
            <w:lang w:eastAsia="ru-RU"/>
          </w:rPr>
          <w:t>Постановление</w:t>
        </w:r>
      </w:hyperlink>
      <w:r w:rsidRPr="00BC6B39">
        <w:rPr>
          <w:rFonts w:ascii="Times New Roman" w:eastAsia="Times New Roman" w:hAnsi="Times New Roman" w:cs="Times New Roman"/>
          <w:sz w:val="24"/>
          <w:szCs w:val="24"/>
          <w:lang w:eastAsia="ru-RU"/>
        </w:rPr>
        <w:t>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BC6B39">
          <w:rPr>
            <w:rFonts w:ascii="Times New Roman" w:eastAsia="Times New Roman" w:hAnsi="Times New Roman" w:cs="Times New Roman"/>
            <w:color w:val="29A5DC"/>
            <w:sz w:val="24"/>
            <w:szCs w:val="24"/>
            <w:u w:val="single"/>
            <w:lang w:eastAsia="ru-RU"/>
          </w:rPr>
          <w:t>4.9</w:t>
        </w:r>
      </w:hyperlink>
      <w:r w:rsidRPr="00BC6B39">
        <w:rPr>
          <w:rFonts w:ascii="Times New Roman" w:eastAsia="Times New Roman" w:hAnsi="Times New Roman" w:cs="Times New Roman"/>
          <w:sz w:val="24"/>
          <w:szCs w:val="24"/>
          <w:lang w:eastAsia="ru-RU"/>
        </w:rPr>
        <w:t>. </w:t>
      </w:r>
      <w:hyperlink r:id="rId28" w:history="1">
        <w:r w:rsidRPr="00BC6B39">
          <w:rPr>
            <w:rFonts w:ascii="Times New Roman" w:eastAsia="Times New Roman" w:hAnsi="Times New Roman" w:cs="Times New Roman"/>
            <w:color w:val="29A5DC"/>
            <w:sz w:val="24"/>
            <w:szCs w:val="24"/>
            <w:u w:val="single"/>
            <w:lang w:eastAsia="ru-RU"/>
          </w:rPr>
          <w:t>Постановление</w:t>
        </w:r>
      </w:hyperlink>
      <w:r w:rsidRPr="00BC6B39">
        <w:rPr>
          <w:rFonts w:ascii="Times New Roman" w:eastAsia="Times New Roman" w:hAnsi="Times New Roman" w:cs="Times New Roman"/>
          <w:sz w:val="24"/>
          <w:szCs w:val="24"/>
          <w:lang w:eastAsia="ru-RU"/>
        </w:rPr>
        <w:t>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29"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BC6B39">
          <w:rPr>
            <w:rFonts w:ascii="Times New Roman" w:eastAsia="Times New Roman" w:hAnsi="Times New Roman" w:cs="Times New Roman"/>
            <w:color w:val="29A5DC"/>
            <w:sz w:val="24"/>
            <w:szCs w:val="24"/>
            <w:u w:val="single"/>
            <w:lang w:eastAsia="ru-RU"/>
          </w:rPr>
          <w:t>4.10</w:t>
        </w:r>
      </w:hyperlink>
      <w:r w:rsidRPr="00BC6B39">
        <w:rPr>
          <w:rFonts w:ascii="Times New Roman" w:eastAsia="Times New Roman" w:hAnsi="Times New Roman" w:cs="Times New Roman"/>
          <w:sz w:val="24"/>
          <w:szCs w:val="24"/>
          <w:lang w:eastAsia="ru-RU"/>
        </w:rPr>
        <w:t>. </w:t>
      </w:r>
      <w:hyperlink r:id="rId31" w:history="1">
        <w:r w:rsidRPr="00BC6B39">
          <w:rPr>
            <w:rFonts w:ascii="Times New Roman" w:eastAsia="Times New Roman" w:hAnsi="Times New Roman" w:cs="Times New Roman"/>
            <w:color w:val="29A5DC"/>
            <w:sz w:val="24"/>
            <w:szCs w:val="24"/>
            <w:u w:val="single"/>
            <w:lang w:eastAsia="ru-RU"/>
          </w:rPr>
          <w:t>Приказ</w:t>
        </w:r>
      </w:hyperlink>
      <w:r w:rsidRPr="00BC6B39">
        <w:rPr>
          <w:rFonts w:ascii="Times New Roman" w:eastAsia="Times New Roman" w:hAnsi="Times New Roman" w:cs="Times New Roman"/>
          <w:sz w:val="24"/>
          <w:szCs w:val="24"/>
          <w:lang w:eastAsia="ru-RU"/>
        </w:rPr>
        <w:t>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 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32" w:history="1">
        <w:r w:rsidRPr="00BC6B39">
          <w:rPr>
            <w:rFonts w:ascii="Times New Roman" w:eastAsia="Times New Roman" w:hAnsi="Times New Roman" w:cs="Times New Roman"/>
            <w:color w:val="29A5DC"/>
            <w:sz w:val="24"/>
            <w:szCs w:val="24"/>
            <w:u w:val="single"/>
            <w:lang w:eastAsia="ru-RU"/>
          </w:rPr>
          <w:t>Приказом</w:t>
        </w:r>
      </w:hyperlink>
      <w:r w:rsidRPr="00BC6B39">
        <w:rPr>
          <w:rFonts w:ascii="Times New Roman" w:eastAsia="Times New Roman" w:hAnsi="Times New Roman" w:cs="Times New Roman"/>
          <w:sz w:val="24"/>
          <w:szCs w:val="24"/>
          <w:lang w:eastAsia="ru-RU"/>
        </w:rPr>
        <w:t>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6 сентября 2012 г., регистрационный N 25397).</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33"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Предмет государственного контроля (надзора)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5.1. Документы, характер информации в которых предполагает или допускает включение в них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5.2. Информационные системы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5.3. Деятельность по обработке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Права и обязанности должностных лиц при осуществлении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государственного контроля (надзора)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 Должностные лица Службы или ее территориального органа при проведении проверок вправе в пределах своей компетенции: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6.1. Выдавать обязательные для выполнения предписания об устранении выявленных нарушений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6.3. Обращаться в суд с исковыми заявлениями в защиту прав субъектов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6.4. Использовать технику и оборудование, принадлежащие Службе или ее территориальному органу.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6.5. Запрашивать и получать необходимые документы (сведения) для достижения целей проведения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6.6. Получать доступ к информационным системам персональных данных в режиме просмотра и выборки необходимой информации.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34" w:history="1">
        <w:r w:rsidRPr="00BC6B39">
          <w:rPr>
            <w:rFonts w:ascii="Times New Roman" w:eastAsia="Times New Roman" w:hAnsi="Times New Roman" w:cs="Times New Roman"/>
            <w:color w:val="29A5DC"/>
            <w:sz w:val="24"/>
            <w:szCs w:val="24"/>
            <w:u w:val="single"/>
            <w:lang w:eastAsia="ru-RU"/>
          </w:rPr>
          <w:t>законодательством</w:t>
        </w:r>
      </w:hyperlink>
      <w:r w:rsidRPr="00BC6B39">
        <w:rPr>
          <w:rFonts w:ascii="Times New Roman" w:eastAsia="Times New Roman" w:hAnsi="Times New Roman" w:cs="Times New Roman"/>
          <w:sz w:val="24"/>
          <w:szCs w:val="24"/>
          <w:lang w:eastAsia="ru-RU"/>
        </w:rPr>
        <w:t>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6.9. Требовать от Оператора уточнения, блокирования или уничтожения недостоверных или полученных незаконным путем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(пп. 6.10 введен </w:t>
      </w:r>
      <w:hyperlink r:id="rId35" w:history="1">
        <w:r w:rsidRPr="00BC6B39">
          <w:rPr>
            <w:rFonts w:ascii="Times New Roman" w:eastAsia="Times New Roman" w:hAnsi="Times New Roman" w:cs="Times New Roman"/>
            <w:color w:val="29A5DC"/>
            <w:sz w:val="24"/>
            <w:szCs w:val="24"/>
            <w:u w:val="single"/>
            <w:lang w:eastAsia="ru-RU"/>
          </w:rPr>
          <w:t>Приказом</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 Должностные лица Службы или ее территориального органа при проведении проверки обязаны: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7.2. Соблюдать законодательство Российской Федерации, права и законные интересы Оператора, проверка которого проводится.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7.3. Проводить проверку на основании приказа руководителя Службы или ее территориального органа о ее проведении в соответствии с ее назначением.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7.7. Знакомить руководителя или иного уполномоченного представителя Оператора с результатами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7.10. Соблюдать установленные сроки проведения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7.11. Не требовать от Оператора документы и иные сведения, представление которых не предусмотрено законодательством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7.13. Осуществлять запись о проведенной проверке в журнале учета проверок.</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Права и обязанности лиц, в отношении которых осуществляются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мероприятия по контролю (надзору)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 Оператор или его уполномоченный представитель при проведении проверки имеют право:</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8.1. Непосредственно присутствовать при проведении проверки, давать объяснения по вопросам, относящимся к предмету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8.2. Получать от должностных лиц Службы или ее территориального органа информацию, которая относится к предмету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(пп. 8.5 введен </w:t>
      </w:r>
      <w:hyperlink r:id="rId36" w:history="1">
        <w:r w:rsidRPr="00BC6B39">
          <w:rPr>
            <w:rFonts w:ascii="Times New Roman" w:eastAsia="Times New Roman" w:hAnsi="Times New Roman" w:cs="Times New Roman"/>
            <w:color w:val="29A5DC"/>
            <w:sz w:val="24"/>
            <w:szCs w:val="24"/>
            <w:u w:val="single"/>
            <w:lang w:eastAsia="ru-RU"/>
          </w:rPr>
          <w:t>Приказом</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Оператором оборудованию.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Описание результата исполнения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 Проверка Службы и ее территориального органа завершается: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10.1. Составлением и вручением Оператору акта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10.3. Составлением протоколов об административных правонарушениях в отношении Оператора.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II. Требования к порядку исполнения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Порядок информирования об исполнении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11. Информация о порядке проведения проверок предоставляется: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r:id="rId37" w:anchor="P154" w:history="1">
        <w:r w:rsidRPr="00BC6B39">
          <w:rPr>
            <w:rFonts w:ascii="Times New Roman" w:eastAsia="Times New Roman" w:hAnsi="Times New Roman" w:cs="Times New Roman"/>
            <w:color w:val="29A5DC"/>
            <w:sz w:val="24"/>
            <w:szCs w:val="24"/>
            <w:u w:val="single"/>
            <w:lang w:eastAsia="ru-RU"/>
          </w:rPr>
          <w:t>пункте 15</w:t>
        </w:r>
      </w:hyperlink>
      <w:r w:rsidRPr="00BC6B39">
        <w:rPr>
          <w:rFonts w:ascii="Times New Roman" w:eastAsia="Times New Roman" w:hAnsi="Times New Roman" w:cs="Times New Roman"/>
          <w:sz w:val="24"/>
          <w:szCs w:val="24"/>
          <w:lang w:eastAsia="ru-RU"/>
        </w:rPr>
        <w:t> настоящего Регламента.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38"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11.2. Непосредственно в центральном аппарате Службы и ее территориальных органах.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12. Место нахождения центрального аппарата Службы: 109074, Москва, Китайгородский проезд, д. 7, стр. 2.</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13. Почтовый адрес для направления обращений: 109074, Москва, Китайгородский проезд, д. 7, стр. 2.</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14. График работы Службы и ее территориальных органов: понедельник - четверг 9.00 - 18.00; пятница 9.00 - 16.45.</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предпраздничные дни продолжительность времени работы Службы и ее территориальных органов сокращается на 1 час.</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Часы приема корреспонденции в экспедиции Службы: понедельник - пятница 10.00 - 13.00, 14.00 - 16.00.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15. На официальных сайтах Службы в информационно-телекоммуникационной сети "Интернет": http://rkn.gov.ru, www.роскомнадзор.рф (далее - официальный сайт Службы), размещается следующая информация: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39"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15.1. Нормативные правовые акты и методические документы, регулирующие деятельность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15.2. Текст настоящего Регламента с приложениями.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15.4. Публикации по вопросам защиты прав субъектов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15.5. Отчет о деятельности уполномоченного органа по защите прав субъектов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15.6. План проведения плановых проверок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портал), а также на информационных стендах Службы и ее территориальных органов.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40" w:history="1">
        <w:r w:rsidRPr="00BC6B39">
          <w:rPr>
            <w:rFonts w:ascii="Times New Roman" w:eastAsia="Times New Roman" w:hAnsi="Times New Roman" w:cs="Times New Roman"/>
            <w:color w:val="29A5DC"/>
            <w:sz w:val="24"/>
            <w:szCs w:val="24"/>
            <w:u w:val="single"/>
            <w:lang w:eastAsia="ru-RU"/>
          </w:rPr>
          <w:t>законодательством</w:t>
        </w:r>
      </w:hyperlink>
      <w:r w:rsidRPr="00BC6B39">
        <w:rPr>
          <w:rFonts w:ascii="Times New Roman" w:eastAsia="Times New Roman" w:hAnsi="Times New Roman" w:cs="Times New Roman"/>
          <w:sz w:val="24"/>
          <w:szCs w:val="24"/>
          <w:lang w:eastAsia="ru-RU"/>
        </w:rPr>
        <w:t>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наименование (с указанием организационно-правовой формы), почтовый адрес - для юридического лица;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фамилия, почтовый адрес - для физического лица.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Срок исполнения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20. Срок проведения как плановой, так и внеплановой проверки не может превышать двадцать рабочих дней.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(абзац введен </w:t>
      </w:r>
      <w:hyperlink r:id="rId41" w:history="1">
        <w:r w:rsidRPr="00BC6B39">
          <w:rPr>
            <w:rFonts w:ascii="Times New Roman" w:eastAsia="Times New Roman" w:hAnsi="Times New Roman" w:cs="Times New Roman"/>
            <w:color w:val="29A5DC"/>
            <w:sz w:val="24"/>
            <w:szCs w:val="24"/>
            <w:u w:val="single"/>
            <w:lang w:eastAsia="ru-RU"/>
          </w:rPr>
          <w:t>Приказом</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микропредприятий не более чем на пятнадцать часов.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42"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(абзац введен </w:t>
      </w:r>
      <w:hyperlink r:id="rId43" w:history="1">
        <w:r w:rsidRPr="00BC6B39">
          <w:rPr>
            <w:rFonts w:ascii="Times New Roman" w:eastAsia="Times New Roman" w:hAnsi="Times New Roman" w:cs="Times New Roman"/>
            <w:color w:val="29A5DC"/>
            <w:sz w:val="24"/>
            <w:szCs w:val="24"/>
            <w:u w:val="single"/>
            <w:lang w:eastAsia="ru-RU"/>
          </w:rPr>
          <w:t>Приказом</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III. Состав, последовательность и сроки выполнения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административных процедур (действий), требования к порядку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их выполнения, в том числе особенности выполнения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административных процедур (действий) в электронной форме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27. Регламент включает исполнение следующих административных процедур:</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27.1. Принятие решения о проведении проверок.</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27.2. Проведение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27.3. Оформление результатов и принятие мер по результатам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Принятие решения о проведении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44"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30. Плановые проверки проводятся на основании ежегодного плана проведения плановых проверок территориального органа Службы на текущий календарный год (далее - План).</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31. План утверждается руководителем территориального органа Службы и размещается на официальном сайте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32. Плановые проверки проводятся: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32.1. В отношении Операторов, включенных в Реестр операторов, осуществляющих обработку персональных данных (далее - Реестр).</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32.2. В отношении Операторов, не включенных в Реестр, но осуществляющих обработку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33.1. Государственной регистрации Оператора в качестве юридического лица, индивидуального предпринимателя.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33.2. Окончания проведения последней плановой проверки Оператора.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35. Планирование проверок проводится в порядке и сроки, установленные приказом руководителя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38. Внеплановые проверки проводятся по следующим основаниям: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38.2.1. Возникновение угрозы причинения вреда жизни, здоровью граждан.</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38.2.2. Причинение вреда жизни, здоровью граждан.</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45"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38.4 - 38.5. Исключены. - </w:t>
      </w:r>
      <w:hyperlink r:id="rId46" w:history="1">
        <w:r w:rsidRPr="00BC6B39">
          <w:rPr>
            <w:rFonts w:ascii="Times New Roman" w:eastAsia="Times New Roman" w:hAnsi="Times New Roman" w:cs="Times New Roman"/>
            <w:color w:val="29A5DC"/>
            <w:sz w:val="24"/>
            <w:szCs w:val="24"/>
            <w:u w:val="single"/>
            <w:lang w:eastAsia="ru-RU"/>
          </w:rPr>
          <w:t>Приказ</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r:id="rId47" w:anchor="P201" w:history="1">
        <w:r w:rsidRPr="00BC6B39">
          <w:rPr>
            <w:rFonts w:ascii="Times New Roman" w:eastAsia="Times New Roman" w:hAnsi="Times New Roman" w:cs="Times New Roman"/>
            <w:color w:val="29A5DC"/>
            <w:sz w:val="24"/>
            <w:szCs w:val="24"/>
            <w:u w:val="single"/>
            <w:lang w:eastAsia="ru-RU"/>
          </w:rPr>
          <w:t>пункте 30</w:t>
        </w:r>
      </w:hyperlink>
      <w:r w:rsidRPr="00BC6B39">
        <w:rPr>
          <w:rFonts w:ascii="Times New Roman" w:eastAsia="Times New Roman" w:hAnsi="Times New Roman" w:cs="Times New Roman"/>
          <w:sz w:val="24"/>
          <w:szCs w:val="24"/>
          <w:lang w:eastAsia="ru-RU"/>
        </w:rPr>
        <w:t> настоящего Регламента, не могут служить основанием для проведения внеплановой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BC6B39">
          <w:rPr>
            <w:rFonts w:ascii="Times New Roman" w:eastAsia="Times New Roman" w:hAnsi="Times New Roman" w:cs="Times New Roman"/>
            <w:color w:val="29A5DC"/>
            <w:sz w:val="24"/>
            <w:szCs w:val="24"/>
            <w:u w:val="single"/>
            <w:lang w:eastAsia="ru-RU"/>
          </w:rPr>
          <w:t>Форма</w:t>
        </w:r>
      </w:hyperlink>
      <w:r w:rsidRPr="00BC6B39">
        <w:rPr>
          <w:rFonts w:ascii="Times New Roman" w:eastAsia="Times New Roman" w:hAnsi="Times New Roman" w:cs="Times New Roman"/>
          <w:sz w:val="24"/>
          <w:szCs w:val="24"/>
          <w:lang w:eastAsia="ru-RU"/>
        </w:rPr>
        <w:t>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 2010, 16 июля; 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43. Решение о проведении проверки принимает руководитель Службы или руководитель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 В приказе о проведении проверки указываются: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46.1. Наименование органа федерального государственного контроля (надзора).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46.2. Фамилии, имена, отчества должностных лиц, проводящих проверку.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46.3. Наименование (фамилия, имя, отчество) Оператора.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46.4. Цели, задачи, предмет проверки и срок ее проведения.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46.6. Сроки проведения и перечень мероприятий по контролю, необходимых для достижения целей и задач проведения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46.7. Перечень административных регламентов проведения мероприятий по контролю.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46.8. Перечень документов, представление которых Оператором необходимо для достижения целей и задач проведения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46.9. Даты начала и окончания проведения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50.1. Перечень территориальных органов Службы, участвующих в проверке.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50.2. Срок представления территориальными органами Службы актов проверок.</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r:id="rId49" w:anchor="P209" w:history="1">
        <w:r w:rsidRPr="00BC6B39">
          <w:rPr>
            <w:rFonts w:ascii="Times New Roman" w:eastAsia="Times New Roman" w:hAnsi="Times New Roman" w:cs="Times New Roman"/>
            <w:color w:val="29A5DC"/>
            <w:sz w:val="24"/>
            <w:szCs w:val="24"/>
            <w:u w:val="single"/>
            <w:lang w:eastAsia="ru-RU"/>
          </w:rPr>
          <w:t>пунктами 34</w:t>
        </w:r>
      </w:hyperlink>
      <w:r w:rsidRPr="00BC6B39">
        <w:rPr>
          <w:rFonts w:ascii="Times New Roman" w:eastAsia="Times New Roman" w:hAnsi="Times New Roman" w:cs="Times New Roman"/>
          <w:sz w:val="24"/>
          <w:szCs w:val="24"/>
          <w:lang w:eastAsia="ru-RU"/>
        </w:rPr>
        <w:t>, </w:t>
      </w:r>
      <w:hyperlink r:id="rId50" w:anchor="P222" w:history="1">
        <w:r w:rsidRPr="00BC6B39">
          <w:rPr>
            <w:rFonts w:ascii="Times New Roman" w:eastAsia="Times New Roman" w:hAnsi="Times New Roman" w:cs="Times New Roman"/>
            <w:color w:val="29A5DC"/>
            <w:sz w:val="24"/>
            <w:szCs w:val="24"/>
            <w:u w:val="single"/>
            <w:lang w:eastAsia="ru-RU"/>
          </w:rPr>
          <w:t>40</w:t>
        </w:r>
      </w:hyperlink>
      <w:r w:rsidRPr="00BC6B39">
        <w:rPr>
          <w:rFonts w:ascii="Times New Roman" w:eastAsia="Times New Roman" w:hAnsi="Times New Roman" w:cs="Times New Roman"/>
          <w:sz w:val="24"/>
          <w:szCs w:val="24"/>
          <w:lang w:eastAsia="ru-RU"/>
        </w:rPr>
        <w:t> настоящего Регламента.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52. При проведении проверки должностными лицами Службы или ее территориального органа составляется план (программа)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xml:space="preserve">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w:t>
      </w:r>
      <w:r w:rsidRPr="00BC6B39">
        <w:rPr>
          <w:rFonts w:ascii="Times New Roman" w:eastAsia="Times New Roman" w:hAnsi="Times New Roman" w:cs="Times New Roman"/>
          <w:sz w:val="24"/>
          <w:szCs w:val="24"/>
          <w:lang w:eastAsia="ru-RU"/>
        </w:rPr>
        <w:lastRenderedPageBreak/>
        <w:t>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w:t>
      </w:r>
      <w:hyperlink r:id="rId51" w:anchor="P216" w:history="1">
        <w:r w:rsidRPr="00BC6B39">
          <w:rPr>
            <w:rFonts w:ascii="Times New Roman" w:eastAsia="Times New Roman" w:hAnsi="Times New Roman" w:cs="Times New Roman"/>
            <w:color w:val="29A5DC"/>
            <w:sz w:val="24"/>
            <w:szCs w:val="24"/>
            <w:u w:val="single"/>
            <w:lang w:eastAsia="ru-RU"/>
          </w:rPr>
          <w:t>подпунктами 38.2.1</w:t>
        </w:r>
      </w:hyperlink>
      <w:r w:rsidRPr="00BC6B39">
        <w:rPr>
          <w:rFonts w:ascii="Times New Roman" w:eastAsia="Times New Roman" w:hAnsi="Times New Roman" w:cs="Times New Roman"/>
          <w:sz w:val="24"/>
          <w:szCs w:val="24"/>
          <w:lang w:eastAsia="ru-RU"/>
        </w:rPr>
        <w:t>, </w:t>
      </w:r>
      <w:hyperlink r:id="rId52" w:anchor="P217" w:history="1">
        <w:r w:rsidRPr="00BC6B39">
          <w:rPr>
            <w:rFonts w:ascii="Times New Roman" w:eastAsia="Times New Roman" w:hAnsi="Times New Roman" w:cs="Times New Roman"/>
            <w:color w:val="29A5DC"/>
            <w:sz w:val="24"/>
            <w:szCs w:val="24"/>
            <w:u w:val="single"/>
            <w:lang w:eastAsia="ru-RU"/>
          </w:rPr>
          <w:t>38.2.2</w:t>
        </w:r>
      </w:hyperlink>
      <w:r w:rsidRPr="00BC6B39">
        <w:rPr>
          <w:rFonts w:ascii="Times New Roman" w:eastAsia="Times New Roman" w:hAnsi="Times New Roman" w:cs="Times New Roman"/>
          <w:sz w:val="24"/>
          <w:szCs w:val="24"/>
          <w:lang w:eastAsia="ru-RU"/>
        </w:rPr>
        <w:t> настоящего Регламента.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53"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56. </w:t>
      </w:r>
      <w:hyperlink r:id="rId54" w:history="1">
        <w:r w:rsidRPr="00BC6B39">
          <w:rPr>
            <w:rFonts w:ascii="Times New Roman" w:eastAsia="Times New Roman" w:hAnsi="Times New Roman" w:cs="Times New Roman"/>
            <w:color w:val="29A5DC"/>
            <w:sz w:val="24"/>
            <w:szCs w:val="24"/>
            <w:u w:val="single"/>
            <w:lang w:eastAsia="ru-RU"/>
          </w:rPr>
          <w:t>Форма</w:t>
        </w:r>
      </w:hyperlink>
      <w:r w:rsidRPr="00BC6B39">
        <w:rPr>
          <w:rFonts w:ascii="Times New Roman" w:eastAsia="Times New Roman" w:hAnsi="Times New Roman" w:cs="Times New Roman"/>
          <w:sz w:val="24"/>
          <w:szCs w:val="24"/>
          <w:lang w:eastAsia="ru-RU"/>
        </w:rPr>
        <w:t>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57. 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59. Блок-схема административной процедуры принятия решения о проведении проверки представлена в </w:t>
      </w:r>
      <w:hyperlink r:id="rId55" w:anchor="P949" w:history="1">
        <w:r w:rsidRPr="00BC6B39">
          <w:rPr>
            <w:rFonts w:ascii="Times New Roman" w:eastAsia="Times New Roman" w:hAnsi="Times New Roman" w:cs="Times New Roman"/>
            <w:color w:val="29A5DC"/>
            <w:sz w:val="24"/>
            <w:szCs w:val="24"/>
            <w:u w:val="single"/>
            <w:lang w:eastAsia="ru-RU"/>
          </w:rPr>
          <w:t>Приложении N 2</w:t>
        </w:r>
      </w:hyperlink>
      <w:r w:rsidRPr="00BC6B39">
        <w:rPr>
          <w:rFonts w:ascii="Times New Roman" w:eastAsia="Times New Roman" w:hAnsi="Times New Roman" w:cs="Times New Roman"/>
          <w:sz w:val="24"/>
          <w:szCs w:val="24"/>
          <w:lang w:eastAsia="ru-RU"/>
        </w:rPr>
        <w:t> к Регламенту.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Проведение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62. Проверка проводится должностными лицами Службы или ее территориального органа, которые указаны в приказе о ее проведении.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r:id="rId56" w:anchor="P217" w:history="1">
        <w:r w:rsidRPr="00BC6B39">
          <w:rPr>
            <w:rFonts w:ascii="Times New Roman" w:eastAsia="Times New Roman" w:hAnsi="Times New Roman" w:cs="Times New Roman"/>
            <w:color w:val="29A5DC"/>
            <w:sz w:val="24"/>
            <w:szCs w:val="24"/>
            <w:u w:val="single"/>
            <w:lang w:eastAsia="ru-RU"/>
          </w:rPr>
          <w:t>подпунктами 38.2.2</w:t>
        </w:r>
      </w:hyperlink>
      <w:r w:rsidRPr="00BC6B39">
        <w:rPr>
          <w:rFonts w:ascii="Times New Roman" w:eastAsia="Times New Roman" w:hAnsi="Times New Roman" w:cs="Times New Roman"/>
          <w:sz w:val="24"/>
          <w:szCs w:val="24"/>
          <w:lang w:eastAsia="ru-RU"/>
        </w:rPr>
        <w:t> настоящего Регламента.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57" w:history="1">
        <w:r w:rsidRPr="00BC6B39">
          <w:rPr>
            <w:rFonts w:ascii="Times New Roman" w:eastAsia="Times New Roman" w:hAnsi="Times New Roman" w:cs="Times New Roman"/>
            <w:color w:val="29A5DC"/>
            <w:sz w:val="24"/>
            <w:szCs w:val="24"/>
            <w:u w:val="single"/>
            <w:lang w:eastAsia="ru-RU"/>
          </w:rPr>
          <w:t>законодательством</w:t>
        </w:r>
      </w:hyperlink>
      <w:r w:rsidRPr="00BC6B39">
        <w:rPr>
          <w:rFonts w:ascii="Times New Roman" w:eastAsia="Times New Roman" w:hAnsi="Times New Roman" w:cs="Times New Roman"/>
          <w:sz w:val="24"/>
          <w:szCs w:val="24"/>
          <w:lang w:eastAsia="ru-RU"/>
        </w:rPr>
        <w:t>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 В ходе проведения проверки Служба или ее территориальный орган осуществляют следующие мероприятия по контролю: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67.1. Рассмотрение документов Оператора, в том числе: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67.1.1. Уведомление об обработке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67.1.4. Письменного согласия субъекта персональных данных на обработку его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67.1.6. Документов, подтверждающих уничтожение Оператором персональных данных субъектов персональных данных по достижении цели обработки.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67.1.7. Локальных актов Оператора, регламентирующих порядок и условия обработки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r:id="rId58" w:anchor="P206" w:history="1">
        <w:r w:rsidRPr="00BC6B39">
          <w:rPr>
            <w:rFonts w:ascii="Times New Roman" w:eastAsia="Times New Roman" w:hAnsi="Times New Roman" w:cs="Times New Roman"/>
            <w:color w:val="29A5DC"/>
            <w:sz w:val="24"/>
            <w:szCs w:val="24"/>
            <w:u w:val="single"/>
            <w:lang w:eastAsia="ru-RU"/>
          </w:rPr>
          <w:t>пунктами 33</w:t>
        </w:r>
      </w:hyperlink>
      <w:r w:rsidRPr="00BC6B39">
        <w:rPr>
          <w:rFonts w:ascii="Times New Roman" w:eastAsia="Times New Roman" w:hAnsi="Times New Roman" w:cs="Times New Roman"/>
          <w:sz w:val="24"/>
          <w:szCs w:val="24"/>
          <w:lang w:eastAsia="ru-RU"/>
        </w:rPr>
        <w:t>, </w:t>
      </w:r>
      <w:hyperlink r:id="rId59" w:anchor="P213" w:history="1">
        <w:r w:rsidRPr="00BC6B39">
          <w:rPr>
            <w:rFonts w:ascii="Times New Roman" w:eastAsia="Times New Roman" w:hAnsi="Times New Roman" w:cs="Times New Roman"/>
            <w:color w:val="29A5DC"/>
            <w:sz w:val="24"/>
            <w:szCs w:val="24"/>
            <w:u w:val="single"/>
            <w:lang w:eastAsia="ru-RU"/>
          </w:rPr>
          <w:t>38</w:t>
        </w:r>
      </w:hyperlink>
      <w:r w:rsidRPr="00BC6B39">
        <w:rPr>
          <w:rFonts w:ascii="Times New Roman" w:eastAsia="Times New Roman" w:hAnsi="Times New Roman" w:cs="Times New Roman"/>
          <w:sz w:val="24"/>
          <w:szCs w:val="24"/>
          <w:lang w:eastAsia="ru-RU"/>
        </w:rPr>
        <w:t>настоящего Регламента.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КонсультантПлюс: примечание.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Нумерация пунктов дана в соответствии с официальным текстом документа.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 Документарная проверка проводится по месту нахождения Службы или ее территориального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60" w:history="1">
        <w:r w:rsidRPr="00BC6B39">
          <w:rPr>
            <w:rFonts w:ascii="Times New Roman" w:eastAsia="Times New Roman" w:hAnsi="Times New Roman" w:cs="Times New Roman"/>
            <w:color w:val="29A5DC"/>
            <w:sz w:val="24"/>
            <w:szCs w:val="24"/>
            <w:u w:val="single"/>
            <w:lang w:eastAsia="ru-RU"/>
          </w:rPr>
          <w:t>частью 6 статьи 11</w:t>
        </w:r>
      </w:hyperlink>
      <w:r w:rsidRPr="00BC6B39">
        <w:rPr>
          <w:rFonts w:ascii="Times New Roman" w:eastAsia="Times New Roman" w:hAnsi="Times New Roman" w:cs="Times New Roman"/>
          <w:sz w:val="24"/>
          <w:szCs w:val="24"/>
          <w:lang w:eastAsia="ru-RU"/>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61"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xml:space="preserve">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w:t>
      </w:r>
      <w:r w:rsidRPr="00BC6B39">
        <w:rPr>
          <w:rFonts w:ascii="Times New Roman" w:eastAsia="Times New Roman" w:hAnsi="Times New Roman" w:cs="Times New Roman"/>
          <w:sz w:val="24"/>
          <w:szCs w:val="24"/>
          <w:lang w:eastAsia="ru-RU"/>
        </w:rPr>
        <w:lastRenderedPageBreak/>
        <w:t>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70.9. Оператор вправе представить дополнительно документы, подтверждающие достоверность ранее представленных документов.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73.2. Выездная проверка проводится в случае, если при документарной проверке не представляется возможным: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аффилированными лицами проверяемых лиц.</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(абзац введен </w:t>
      </w:r>
      <w:hyperlink r:id="rId62" w:history="1">
        <w:r w:rsidRPr="00BC6B39">
          <w:rPr>
            <w:rFonts w:ascii="Times New Roman" w:eastAsia="Times New Roman" w:hAnsi="Times New Roman" w:cs="Times New Roman"/>
            <w:color w:val="29A5DC"/>
            <w:sz w:val="24"/>
            <w:szCs w:val="24"/>
            <w:u w:val="single"/>
            <w:lang w:eastAsia="ru-RU"/>
          </w:rPr>
          <w:t>Приказом</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74. При проведении проверки должностные лица Службы и (или) ее территориальных органов не вправе: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r:id="rId63" w:anchor="P217" w:history="1">
        <w:r w:rsidRPr="00BC6B39">
          <w:rPr>
            <w:rFonts w:ascii="Times New Roman" w:eastAsia="Times New Roman" w:hAnsi="Times New Roman" w:cs="Times New Roman"/>
            <w:color w:val="29A5DC"/>
            <w:sz w:val="24"/>
            <w:szCs w:val="24"/>
            <w:u w:val="single"/>
            <w:lang w:eastAsia="ru-RU"/>
          </w:rPr>
          <w:t>подпунктами 38.2.2</w:t>
        </w:r>
      </w:hyperlink>
      <w:r w:rsidRPr="00BC6B39">
        <w:rPr>
          <w:rFonts w:ascii="Times New Roman" w:eastAsia="Times New Roman" w:hAnsi="Times New Roman" w:cs="Times New Roman"/>
          <w:sz w:val="24"/>
          <w:szCs w:val="24"/>
          <w:lang w:eastAsia="ru-RU"/>
        </w:rPr>
        <w:t> настоящего Регламента.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74.3. Требовать представления документов, информации, если они не относятся к предмету проверки, а также изымать оригиналы таких документов.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(абзац введен </w:t>
      </w:r>
      <w:hyperlink r:id="rId64" w:history="1">
        <w:r w:rsidRPr="00BC6B39">
          <w:rPr>
            <w:rFonts w:ascii="Times New Roman" w:eastAsia="Times New Roman" w:hAnsi="Times New Roman" w:cs="Times New Roman"/>
            <w:color w:val="29A5DC"/>
            <w:sz w:val="24"/>
            <w:szCs w:val="24"/>
            <w:u w:val="single"/>
            <w:lang w:eastAsia="ru-RU"/>
          </w:rPr>
          <w:t>Приказом</w:t>
        </w:r>
      </w:hyperlink>
      <w:r w:rsidRPr="00BC6B39">
        <w:rPr>
          <w:rFonts w:ascii="Times New Roman" w:eastAsia="Times New Roman" w:hAnsi="Times New Roman" w:cs="Times New Roman"/>
          <w:sz w:val="24"/>
          <w:szCs w:val="24"/>
          <w:lang w:eastAsia="ru-RU"/>
        </w:rPr>
        <w:t> Минкомсвязи России от 08.10.2014 N 340)</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65" w:history="1">
        <w:r w:rsidRPr="00BC6B39">
          <w:rPr>
            <w:rFonts w:ascii="Times New Roman" w:eastAsia="Times New Roman" w:hAnsi="Times New Roman" w:cs="Times New Roman"/>
            <w:color w:val="29A5DC"/>
            <w:sz w:val="24"/>
            <w:szCs w:val="24"/>
            <w:u w:val="single"/>
            <w:lang w:eastAsia="ru-RU"/>
          </w:rPr>
          <w:t>законом</w:t>
        </w:r>
      </w:hyperlink>
      <w:r w:rsidRPr="00BC6B39">
        <w:rPr>
          <w:rFonts w:ascii="Times New Roman" w:eastAsia="Times New Roman" w:hAnsi="Times New Roman" w:cs="Times New Roman"/>
          <w:sz w:val="24"/>
          <w:szCs w:val="24"/>
          <w:lang w:eastAsia="ru-RU"/>
        </w:rPr>
        <w:t> тайну, за исключением случаев, предусмотренных </w:t>
      </w:r>
      <w:hyperlink r:id="rId66" w:history="1">
        <w:r w:rsidRPr="00BC6B39">
          <w:rPr>
            <w:rFonts w:ascii="Times New Roman" w:eastAsia="Times New Roman" w:hAnsi="Times New Roman" w:cs="Times New Roman"/>
            <w:color w:val="29A5DC"/>
            <w:sz w:val="24"/>
            <w:szCs w:val="24"/>
            <w:u w:val="single"/>
            <w:lang w:eastAsia="ru-RU"/>
          </w:rPr>
          <w:t>законодательством</w:t>
        </w:r>
      </w:hyperlink>
      <w:r w:rsidRPr="00BC6B39">
        <w:rPr>
          <w:rFonts w:ascii="Times New Roman" w:eastAsia="Times New Roman" w:hAnsi="Times New Roman" w:cs="Times New Roman"/>
          <w:sz w:val="24"/>
          <w:szCs w:val="24"/>
          <w:lang w:eastAsia="ru-RU"/>
        </w:rPr>
        <w:t>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74.5. Превышать установленные сроки проведения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74.6. Осуществлять выдачу Операторам предписаний или предложений о проведении за их счет проверок.</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75. Блок-схема административной процедуры проведения проверок представлена в </w:t>
      </w:r>
      <w:hyperlink r:id="rId67" w:anchor="P949" w:history="1">
        <w:r w:rsidRPr="00BC6B39">
          <w:rPr>
            <w:rFonts w:ascii="Times New Roman" w:eastAsia="Times New Roman" w:hAnsi="Times New Roman" w:cs="Times New Roman"/>
            <w:color w:val="29A5DC"/>
            <w:sz w:val="24"/>
            <w:szCs w:val="24"/>
            <w:u w:val="single"/>
            <w:lang w:eastAsia="ru-RU"/>
          </w:rPr>
          <w:t>Приложении N 2</w:t>
        </w:r>
      </w:hyperlink>
      <w:r w:rsidRPr="00BC6B39">
        <w:rPr>
          <w:rFonts w:ascii="Times New Roman" w:eastAsia="Times New Roman" w:hAnsi="Times New Roman" w:cs="Times New Roman"/>
          <w:sz w:val="24"/>
          <w:szCs w:val="24"/>
          <w:lang w:eastAsia="ru-RU"/>
        </w:rPr>
        <w:t> к Регламенту.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Оформление результатов и принятие мер</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по результатам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77. </w:t>
      </w:r>
      <w:hyperlink r:id="rId68" w:history="1">
        <w:r w:rsidRPr="00BC6B39">
          <w:rPr>
            <w:rFonts w:ascii="Times New Roman" w:eastAsia="Times New Roman" w:hAnsi="Times New Roman" w:cs="Times New Roman"/>
            <w:color w:val="29A5DC"/>
            <w:sz w:val="24"/>
            <w:szCs w:val="24"/>
            <w:u w:val="single"/>
            <w:lang w:eastAsia="ru-RU"/>
          </w:rPr>
          <w:t>Форма</w:t>
        </w:r>
      </w:hyperlink>
      <w:r w:rsidRPr="00BC6B39">
        <w:rPr>
          <w:rFonts w:ascii="Times New Roman" w:eastAsia="Times New Roman" w:hAnsi="Times New Roman" w:cs="Times New Roman"/>
          <w:sz w:val="24"/>
          <w:szCs w:val="24"/>
          <w:lang w:eastAsia="ru-RU"/>
        </w:rPr>
        <w:t> акта утверждена Приказом Минэкономразвития России от 30.04.2009 N 141.</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78. В акте проверки указываются: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78.1. Дата, время и место составления акта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78.2. Наименование Службы (ее территориального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78.3. Дата и номер приказа руководителя Службы (руководителя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78.4. Фамилии, имена, отчества должностных лиц, проводивших проверку.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78.5. Наименование (фамилия, имя, отчество) Оператора, иного уполномоченного представителя Оператора, присутствовавших при проведении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78.6. Дата, время, продолжительность и место проведения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78.9. Подписи должностных лиц, проводивших проверку.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79. Акт должен содержать одно из следующих заключений: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79.1. Об отсутствии в деятельности Оператора нарушений требований законодательства Российской Федерации в области 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79.2.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85. В случае выявления по результатам проверки нарушения требований законодательства Российской Федерации в области персональных данных, Оператору, вместе с актом, выдается предписание об устранении выявленных нарушений.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 В предписании об устранении выявленных нарушений указываются: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86.1. Наименование органа федерального государственного контроля (надзора).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86.2. Дата выдачи предписания об устранении выявленных нарушений.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86.3. Номер предписания об устранении выявленных нарушений.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86.4. Наименование Оператора.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86.5. Регистрационный номер Оператора в Реестре (при наличии).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86.6. Наименование вида деятельности.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86.7. Дата и номер акта проверки.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86.8. Содержание нарушения.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86.9. Основание выдачи предписания.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86.10. Срок устранения нарушения.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86.11. Срок информирования органа федерального государственного контроля (надзора) об устранении выявленного нарушения.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86.12. Подписи должностных лиц, проводивших проверку.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88. В случае выявления в ходе или по результатам проверки административного правонарушения, предусмотренного </w:t>
      </w:r>
      <w:hyperlink r:id="rId69" w:history="1">
        <w:r w:rsidRPr="00BC6B39">
          <w:rPr>
            <w:rFonts w:ascii="Times New Roman" w:eastAsia="Times New Roman" w:hAnsi="Times New Roman" w:cs="Times New Roman"/>
            <w:color w:val="29A5DC"/>
            <w:sz w:val="24"/>
            <w:szCs w:val="24"/>
            <w:u w:val="single"/>
            <w:lang w:eastAsia="ru-RU"/>
          </w:rPr>
          <w:t>Кодексом</w:t>
        </w:r>
      </w:hyperlink>
      <w:r w:rsidRPr="00BC6B39">
        <w:rPr>
          <w:rFonts w:ascii="Times New Roman" w:eastAsia="Times New Roman" w:hAnsi="Times New Roman" w:cs="Times New Roman"/>
          <w:sz w:val="24"/>
          <w:szCs w:val="24"/>
          <w:lang w:eastAsia="ru-RU"/>
        </w:rPr>
        <w:t>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70" w:history="1">
        <w:r w:rsidRPr="00BC6B39">
          <w:rPr>
            <w:rFonts w:ascii="Times New Roman" w:eastAsia="Times New Roman" w:hAnsi="Times New Roman" w:cs="Times New Roman"/>
            <w:color w:val="29A5DC"/>
            <w:sz w:val="24"/>
            <w:szCs w:val="24"/>
            <w:u w:val="single"/>
            <w:lang w:eastAsia="ru-RU"/>
          </w:rPr>
          <w:t>порядке</w:t>
        </w:r>
      </w:hyperlink>
      <w:r w:rsidRPr="00BC6B39">
        <w:rPr>
          <w:rFonts w:ascii="Times New Roman" w:eastAsia="Times New Roman" w:hAnsi="Times New Roman" w:cs="Times New Roman"/>
          <w:sz w:val="24"/>
          <w:szCs w:val="24"/>
          <w:lang w:eastAsia="ru-RU"/>
        </w:rPr>
        <w:t>,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r w:rsidRPr="00BC6B39">
          <w:rPr>
            <w:rFonts w:ascii="Times New Roman" w:eastAsia="Times New Roman" w:hAnsi="Times New Roman" w:cs="Times New Roman"/>
            <w:color w:val="29A5DC"/>
            <w:sz w:val="24"/>
            <w:szCs w:val="24"/>
            <w:u w:val="single"/>
            <w:lang w:eastAsia="ru-RU"/>
          </w:rPr>
          <w:t>Форма</w:t>
        </w:r>
      </w:hyperlink>
      <w:r w:rsidRPr="00BC6B39">
        <w:rPr>
          <w:rFonts w:ascii="Times New Roman" w:eastAsia="Times New Roman" w:hAnsi="Times New Roman" w:cs="Times New Roman"/>
          <w:sz w:val="24"/>
          <w:szCs w:val="24"/>
          <w:lang w:eastAsia="ru-RU"/>
        </w:rPr>
        <w:t>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90. Блок-схема административной процедуры оформления результатов и принятия мер по результатам проверок представлена в </w:t>
      </w:r>
      <w:hyperlink r:id="rId72" w:anchor="P949" w:history="1">
        <w:r w:rsidRPr="00BC6B39">
          <w:rPr>
            <w:rFonts w:ascii="Times New Roman" w:eastAsia="Times New Roman" w:hAnsi="Times New Roman" w:cs="Times New Roman"/>
            <w:color w:val="29A5DC"/>
            <w:sz w:val="24"/>
            <w:szCs w:val="24"/>
            <w:u w:val="single"/>
            <w:lang w:eastAsia="ru-RU"/>
          </w:rPr>
          <w:t>Приложении N 2</w:t>
        </w:r>
      </w:hyperlink>
      <w:r w:rsidRPr="00BC6B39">
        <w:rPr>
          <w:rFonts w:ascii="Times New Roman" w:eastAsia="Times New Roman" w:hAnsi="Times New Roman" w:cs="Times New Roman"/>
          <w:sz w:val="24"/>
          <w:szCs w:val="24"/>
          <w:lang w:eastAsia="ru-RU"/>
        </w:rPr>
        <w:t> к Регламенту.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IV. Порядок и формы контроля за исполнением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Порядок осуществления текущего контроля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за соблюдением и исполнением должностными лицами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 ее территориальных органов положений регламента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и иных нормативных правовых актов, устанавливающих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требования к исполнению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 также за принятием ими решений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92. Текущий контроль осуществляется путем проведения указанными руководителями: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92.1. Проверок соблюдения и исполнения должностными лицами положений Регламента, иных нормативных правовых актов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При осуществлении текущего контроля также используется Единая информационная система Службы (ЕИС).</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Порядок и периодичность осуществления плановых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 внеплановых проверок полноты и качества исполнения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государственной функции, в том числе порядок и формы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контроля за полнотой и качеством исполнения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95. Контроль за полнотой и качеством исполнения государственной функции осуществляется в формах: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проведения проверок соблюдения и исполнения специалистами положений Регламента;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визирования документов руководителями структурных подразделений;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направления запросов в уполномоченные органы с просьбой о предоставлении сведений о рассмотрении соответствующих обращений;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96. Проверки полноты и качества исполнения государственной функции могут быть плановыми и внеплановыми.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97. Плановые проверки проводятся в соответствии с установленными планами работы.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98. Внеплановые проверки организуются и проводятся в случаях: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Ответственность должностных лиц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 ее территориальных органов за решения и действия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(бездействие), принимаемые (осуществляемые)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ими в ходе исполнения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Положения, характеризующие требования к порядку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 формам контроля за исполнением государственной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функции, в том числе со стороны граждан,</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их объединений и организаций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73" w:history="1">
        <w:r w:rsidRPr="00BC6B39">
          <w:rPr>
            <w:rFonts w:ascii="Times New Roman" w:eastAsia="Times New Roman" w:hAnsi="Times New Roman" w:cs="Times New Roman"/>
            <w:color w:val="29A5DC"/>
            <w:sz w:val="24"/>
            <w:szCs w:val="24"/>
            <w:u w:val="single"/>
            <w:lang w:eastAsia="ru-RU"/>
          </w:rPr>
          <w:t>порядке</w:t>
        </w:r>
      </w:hyperlink>
      <w:r w:rsidRPr="00BC6B39">
        <w:rPr>
          <w:rFonts w:ascii="Times New Roman" w:eastAsia="Times New Roman" w:hAnsi="Times New Roman" w:cs="Times New Roman"/>
          <w:sz w:val="24"/>
          <w:szCs w:val="24"/>
          <w:lang w:eastAsia="ru-RU"/>
        </w:rPr>
        <w: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V. Досудебный (внесудебный) порядок обжалования решений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 действий (бездействия) Службы или ее территориального</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органа, а также ее должностных лиц</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105. Заявитель вправе обжаловать действия (бездействие) должностных лиц:</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105.1. Территориального органа Службы - руководителю территориального органа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105.2. Службы или руководителя территориального органа Службы - руководителю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105.3. Руководителя Службы - Министру связи и массовых коммуникаций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106. Личный прием должностными лицами Службы проводится в установленные для приема дни и время.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74" w:history="1">
        <w:r w:rsidRPr="00BC6B39">
          <w:rPr>
            <w:rFonts w:ascii="Times New Roman" w:eastAsia="Times New Roman" w:hAnsi="Times New Roman" w:cs="Times New Roman"/>
            <w:color w:val="29A5DC"/>
            <w:sz w:val="24"/>
            <w:szCs w:val="24"/>
            <w:u w:val="single"/>
            <w:lang w:eastAsia="ru-RU"/>
          </w:rPr>
          <w:t>законодательством</w:t>
        </w:r>
      </w:hyperlink>
      <w:r w:rsidRPr="00BC6B39">
        <w:rPr>
          <w:rFonts w:ascii="Times New Roman" w:eastAsia="Times New Roman" w:hAnsi="Times New Roman" w:cs="Times New Roman"/>
          <w:sz w:val="24"/>
          <w:szCs w:val="24"/>
          <w:lang w:eastAsia="ru-RU"/>
        </w:rPr>
        <w:t>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109. Служба и ее территориальные органы: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109.1. Обеспечивают объективное, всестороннее и своевременное рассмотрение обращения.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109.3. Принимают меры, направленные на восстановление или защиту нарушенных прав, свобод и законных интересов заявителя.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110. Рассмотрение обращения и подготовка ответа осуществляется в порядке, установленном Федеральным </w:t>
      </w:r>
      <w:hyperlink r:id="rId75" w:history="1">
        <w:r w:rsidRPr="00BC6B39">
          <w:rPr>
            <w:rFonts w:ascii="Times New Roman" w:eastAsia="Times New Roman" w:hAnsi="Times New Roman" w:cs="Times New Roman"/>
            <w:color w:val="29A5DC"/>
            <w:sz w:val="24"/>
            <w:szCs w:val="24"/>
            <w:u w:val="single"/>
            <w:lang w:eastAsia="ru-RU"/>
          </w:rPr>
          <w:t>законом</w:t>
        </w:r>
      </w:hyperlink>
      <w:r w:rsidRPr="00BC6B39">
        <w:rPr>
          <w:rFonts w:ascii="Times New Roman" w:eastAsia="Times New Roman" w:hAnsi="Times New Roman" w:cs="Times New Roman"/>
          <w:sz w:val="24"/>
          <w:szCs w:val="24"/>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111. По результатам рассмотрения обращения принимается одно из следующих решений: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об отказе в удовлетворении жалобы;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 частичном удовлетворении жалобы;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Ответ на жалобу, поступившую в Службу (территориальный орган Службы), направляется по почтовому адресу или адресу электронной почты, указанным в обращении.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по номеру телефона, указанному на официальном сайте Службы или ее территориального органа.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таких сообщениях должна содержаться следующая информация: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суть нарушенных прав и законных интересов, противоправного решения, действия (бездействия).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Приложение N 1</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к Административному регламенту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исполнения Федеральной службой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по надзору в сфере связи, информационных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технологий и массовых коммуникаций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государственной функции по осуществлению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государственного контроля (надзора)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за соответствием обработки персональных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данных требованиям законодательства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Российской Федерации в области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Список изменяющих документов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Приказов Минкомсвязи России от 08.10.2014 </w:t>
      </w:r>
      <w:hyperlink r:id="rId76" w:history="1">
        <w:r w:rsidRPr="00BC6B39">
          <w:rPr>
            <w:rFonts w:ascii="Times New Roman" w:eastAsia="Times New Roman" w:hAnsi="Times New Roman" w:cs="Times New Roman"/>
            <w:color w:val="29A5DC"/>
            <w:sz w:val="24"/>
            <w:szCs w:val="24"/>
            <w:u w:val="single"/>
            <w:lang w:eastAsia="ru-RU"/>
          </w:rPr>
          <w:t>N 340</w:t>
        </w:r>
      </w:hyperlink>
      <w:r w:rsidRPr="00BC6B39">
        <w:rPr>
          <w:rFonts w:ascii="Times New Roman" w:eastAsia="Times New Roman" w:hAnsi="Times New Roman" w:cs="Times New Roman"/>
          <w:sz w:val="24"/>
          <w:szCs w:val="24"/>
          <w:lang w:eastAsia="ru-RU"/>
        </w:rPr>
        <w: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от 24.11.2014 </w:t>
      </w:r>
      <w:hyperlink r:id="rId77" w:history="1">
        <w:r w:rsidRPr="00BC6B39">
          <w:rPr>
            <w:rFonts w:ascii="Times New Roman" w:eastAsia="Times New Roman" w:hAnsi="Times New Roman" w:cs="Times New Roman"/>
            <w:color w:val="29A5DC"/>
            <w:sz w:val="24"/>
            <w:szCs w:val="24"/>
            <w:u w:val="single"/>
            <w:lang w:eastAsia="ru-RU"/>
          </w:rPr>
          <w:t>N 403</w:t>
        </w:r>
      </w:hyperlink>
      <w:r w:rsidRPr="00BC6B39">
        <w:rPr>
          <w:rFonts w:ascii="Times New Roman" w:eastAsia="Times New Roman" w:hAnsi="Times New Roman" w:cs="Times New Roman"/>
          <w:sz w:val="24"/>
          <w:szCs w:val="24"/>
          <w:lang w:eastAsia="ru-RU"/>
        </w:rPr>
        <w: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Реквизиты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Федеральной службы по надзору в сфере связи, информационных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технологий и массовых коммуникаций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815"/>
        <w:gridCol w:w="2640"/>
        <w:gridCol w:w="2160"/>
      </w:tblGrid>
      <w:tr w:rsidR="00BC6B39" w:rsidRPr="00BC6B39" w:rsidTr="00BC6B39">
        <w:tc>
          <w:tcPr>
            <w:tcW w:w="4815" w:type="dxa"/>
            <w:tcBorders>
              <w:top w:val="dashed" w:sz="6" w:space="0" w:color="BBBBBB"/>
              <w:left w:val="dashed" w:sz="6" w:space="0" w:color="BBBBBB"/>
              <w:bottom w:val="dashed" w:sz="6" w:space="0" w:color="BBBBBB"/>
              <w:right w:val="dashed" w:sz="6" w:space="0" w:color="BBBBBB"/>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Местонахождение:</w:t>
            </w:r>
          </w:p>
        </w:tc>
        <w:tc>
          <w:tcPr>
            <w:tcW w:w="4785" w:type="dxa"/>
            <w:gridSpan w:val="2"/>
            <w:tcBorders>
              <w:top w:val="dashed" w:sz="6" w:space="0" w:color="BBBBBB"/>
              <w:left w:val="dashed" w:sz="6" w:space="0" w:color="BBBBBB"/>
              <w:bottom w:val="dashed" w:sz="6" w:space="0" w:color="BBBBBB"/>
              <w:right w:val="dashed" w:sz="6" w:space="0" w:color="BBBBBB"/>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Китайгородский проезд, д. 7, стр. 2, г. Москва, 109074</w:t>
            </w:r>
          </w:p>
        </w:tc>
      </w:tr>
      <w:tr w:rsidR="00BC6B39" w:rsidRPr="00BC6B39" w:rsidTr="00BC6B39">
        <w:tc>
          <w:tcPr>
            <w:tcW w:w="4815" w:type="dxa"/>
            <w:tcBorders>
              <w:top w:val="dashed" w:sz="6" w:space="0" w:color="BBBBBB"/>
              <w:left w:val="dashed" w:sz="6" w:space="0" w:color="BBBBBB"/>
              <w:bottom w:val="dashed" w:sz="6" w:space="0" w:color="BBBBBB"/>
              <w:right w:val="dashed" w:sz="6" w:space="0" w:color="BBBBBB"/>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Официальный сайт Роскомнадзора и адрес электронной почты в сети Интернет:</w:t>
            </w:r>
          </w:p>
        </w:tc>
        <w:tc>
          <w:tcPr>
            <w:tcW w:w="4785" w:type="dxa"/>
            <w:gridSpan w:val="2"/>
            <w:tcBorders>
              <w:top w:val="dashed" w:sz="6" w:space="0" w:color="BBBBBB"/>
              <w:left w:val="dashed" w:sz="6" w:space="0" w:color="BBBBBB"/>
              <w:bottom w:val="dashed" w:sz="6" w:space="0" w:color="BBBBBB"/>
              <w:right w:val="dashed" w:sz="6" w:space="0" w:color="BBBBBB"/>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http://rkn.gov.ru,</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www.роскомнадзор.рф,</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rsoc_in@rsoc.ru</w:t>
            </w:r>
          </w:p>
        </w:tc>
      </w:tr>
      <w:tr w:rsidR="00BC6B39" w:rsidRPr="00BC6B39" w:rsidTr="00BC6B39">
        <w:tc>
          <w:tcPr>
            <w:tcW w:w="4815" w:type="dxa"/>
            <w:vMerge w:val="restart"/>
            <w:tcBorders>
              <w:top w:val="dashed" w:sz="6" w:space="0" w:color="BBBBBB"/>
              <w:left w:val="dashed" w:sz="6" w:space="0" w:color="BBBBBB"/>
              <w:bottom w:val="dashed" w:sz="6" w:space="0" w:color="BBBBBB"/>
              <w:right w:val="dashed" w:sz="6" w:space="0" w:color="BBBBBB"/>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График работы отдела документооборота, архива, контроля и работы с обращениями граждан (прием документов):</w:t>
            </w:r>
          </w:p>
        </w:tc>
        <w:tc>
          <w:tcPr>
            <w:tcW w:w="2640" w:type="dxa"/>
            <w:tcBorders>
              <w:top w:val="dashed" w:sz="6" w:space="0" w:color="BBBBBB"/>
              <w:left w:val="dashed" w:sz="6" w:space="0" w:color="BBBBBB"/>
              <w:bottom w:val="dashed" w:sz="6" w:space="0" w:color="BBBBBB"/>
              <w:right w:val="dashed" w:sz="6" w:space="0" w:color="BBBBBB"/>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понедельник - пятница</w:t>
            </w:r>
          </w:p>
        </w:tc>
        <w:tc>
          <w:tcPr>
            <w:tcW w:w="2160" w:type="dxa"/>
            <w:tcBorders>
              <w:top w:val="dashed" w:sz="6" w:space="0" w:color="BBBBBB"/>
              <w:left w:val="dashed" w:sz="6" w:space="0" w:color="BBBBBB"/>
              <w:bottom w:val="dashed" w:sz="6" w:space="0" w:color="BBBBBB"/>
              <w:right w:val="dashed" w:sz="6" w:space="0" w:color="BBBBBB"/>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с 10.00 до 12.00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с 14.00 до 16.00</w:t>
            </w:r>
          </w:p>
        </w:tc>
      </w:tr>
      <w:tr w:rsidR="00BC6B39" w:rsidRPr="00BC6B39" w:rsidTr="00BC6B39">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BC6B39" w:rsidRPr="00BC6B39" w:rsidRDefault="00BC6B39" w:rsidP="00BC6B39">
            <w:pPr>
              <w:spacing w:after="0" w:line="240" w:lineRule="auto"/>
              <w:rPr>
                <w:rFonts w:ascii="Arial" w:eastAsia="Times New Roman" w:hAnsi="Arial" w:cs="Arial"/>
                <w:color w:val="000000"/>
                <w:sz w:val="20"/>
                <w:szCs w:val="20"/>
                <w:lang w:eastAsia="ru-RU"/>
              </w:rPr>
            </w:pPr>
          </w:p>
        </w:tc>
        <w:tc>
          <w:tcPr>
            <w:tcW w:w="4785" w:type="dxa"/>
            <w:gridSpan w:val="2"/>
            <w:tcBorders>
              <w:top w:val="dashed" w:sz="6" w:space="0" w:color="BBBBBB"/>
              <w:left w:val="dashed" w:sz="6" w:space="0" w:color="BBBBBB"/>
              <w:bottom w:val="dashed" w:sz="6" w:space="0" w:color="BBBBBB"/>
              <w:right w:val="dashed" w:sz="6" w:space="0" w:color="BBBBBB"/>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суббота, воскресенье - выходной</w:t>
            </w:r>
          </w:p>
        </w:tc>
      </w:tr>
    </w:tbl>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Территориальные органы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Федеральной службы по надзору в сфере связи, информационных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технологий и массовых коммуникаций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(в ред. </w:t>
      </w:r>
      <w:hyperlink r:id="rId78" w:history="1">
        <w:r w:rsidRPr="00BC6B39">
          <w:rPr>
            <w:rFonts w:ascii="Times New Roman" w:eastAsia="Times New Roman" w:hAnsi="Times New Roman" w:cs="Times New Roman"/>
            <w:color w:val="29A5DC"/>
            <w:sz w:val="24"/>
            <w:szCs w:val="24"/>
            <w:u w:val="single"/>
            <w:lang w:eastAsia="ru-RU"/>
          </w:rPr>
          <w:t>Приказа</w:t>
        </w:r>
      </w:hyperlink>
      <w:r w:rsidRPr="00BC6B39">
        <w:rPr>
          <w:rFonts w:ascii="Times New Roman" w:eastAsia="Times New Roman" w:hAnsi="Times New Roman" w:cs="Times New Roman"/>
          <w:sz w:val="24"/>
          <w:szCs w:val="24"/>
          <w:lang w:eastAsia="ru-RU"/>
        </w:rPr>
        <w:t> Минкомсвязи России от 24.11.2014 N 403)</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tblPr>
      <w:tblGrid>
        <w:gridCol w:w="594"/>
        <w:gridCol w:w="2273"/>
        <w:gridCol w:w="2530"/>
        <w:gridCol w:w="2040"/>
        <w:gridCol w:w="2501"/>
      </w:tblGrid>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N</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Наименование</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 xml:space="preserve">Почтовый адрес и </w:t>
            </w:r>
            <w:r w:rsidRPr="00BC6B39">
              <w:rPr>
                <w:rFonts w:ascii="Arial" w:eastAsia="Times New Roman" w:hAnsi="Arial" w:cs="Arial"/>
                <w:color w:val="000000"/>
                <w:sz w:val="20"/>
                <w:szCs w:val="20"/>
                <w:lang w:eastAsia="ru-RU"/>
              </w:rPr>
              <w:lastRenderedPageBreak/>
              <w:t>телефон</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Официальный сайт</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Электронный адрес</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1.</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Дальневосточному федеральному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Ленина, д. 4, г. Хабаровск, 680000,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(4212) 41-72-70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http://27.rkn.gov.ru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rsockanc27@rkn.gov.ru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Енисейское управление Роскомнадзора</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Новосибирская, д. 64-а, г. Красноярск, 660028,</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(3912) 44-19-09,</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65-39-84</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http://24.rkn.gov.ru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rsockanc24@rkn.gov.ru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Алтайскому краю и Республике Алтай</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Интернациональная, д. 72, г. Барнаул, 656043,</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(3852) 630410, 354684</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http://22.rkn.gov.ru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rsockanc22@rkn.gov.ru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Амурской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Ленина, д. 113, г. Благовещенск Амурской области, 675000,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(4162) 37-19-09</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http://28.rkn.gov.ru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rsockanc28@rkn.gov.ru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Архангельской области и Ненецкому автономному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пр. Троицкий, д. 45, г. Архангельск, 163000,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(8182) 41-17-01</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http://29.rkn.gov.ru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rsockanc29@rkn.gov.ru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Астраханской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Студенческая, д. 3, г. Астрахань, 414004,</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(8512) 49-67-82</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http://30.rkn.gov.ru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rsockanc30@rkn.gov.ru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7.</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Белгородской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Гагарина, д. 6 "а", г. Белгород, 308007,</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(4722) 31-53-77</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http://31.rkn.gov.ru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rsockanc31@rkn.gov.ru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Брянской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 Маркса, д. 9, г. Брянск, 241050,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(483) 272-22-04</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http://32.rkn.gov.ru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rsockanc32@rkn.gov.ru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9.</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Владимирской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1-я Пионерская, д. 92, г. Владимир, 600000,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(4922) 53-03-53</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http://33.rkn.gov.ru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rsockanc33@rkn.gov.ru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10.</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Волгоградской области и Республике Калмыкия</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Мира, д. 9, г. Волгоград, 400131; почтовый: 400066, г. Волгоград, а/я 60,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(8442) 33-43-34,</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33-36-55</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http://34.rkn.gov.ru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rsockanc34@rkn.gov.ru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11.</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Вологодской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Некрасова ул., д. 34А, г. Вологда, 160019,</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(8172) 54-89-20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http://35.rkn.gov.ru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rsockanc35@rkn.gov.ru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12.</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Воронежской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Куцыгина, д. 29А, 274, г. Воронеж, 394006,</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(4732) 36-43-43</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http://36.rkn.gov.ru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rsockanc36@rkn.gov.ru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13.</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Забайкальскому краю</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Подгорбунского, д. 9, г. Чита, 672027,</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(3022) 32-30-47,</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26-55-10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http://75.rkn.gov.ru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rsockanc75@rkn.gov.ru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14.</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Ивановской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Арсения, д. 24, г. Иваново, 153012,</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(4932) 41-00-55</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http://37.rkn.gov.ru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rsockanc37@rkn.gov.ru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15.</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Иркутской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Халтурина, д. 7, г. Иркутск, 664011,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(3952) 25-50-93,</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34-19-91</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http://38.rkn.gov.ru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rsockanc38@rkn.gov.ru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16.</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Кабардино-Балкарской Республике</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пр. Шогенцукова, д. 14, КБР, г. Нальчик, 360000,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(8662) 42-22-21,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42-40-80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http://07.rkn.gov.ru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rsockanc07@rkn.gov.ru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17.</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Калининградской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Коммунальная, д. 4, г. Калининград, 236000,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(4012) 45-15-50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http://39.rkn.gov.ru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rsockanc39@rkn.gov.ru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18.</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Калужской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Дзержинского, д. 1/46, г. Калуга, 248600,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(4842) 59-00-59</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http://40.rkn.gov.ru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rsockanc40@rkn.gov.ru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19.</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Камчатскому краю</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пр-т Победы, д. 47, г. Петропавловск-Камчатский, 683023,</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(4152) 49-00-37</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http://41.rkn.gov.ru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rsockanc41@rkn.gov.ru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20.</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Карачаево-Черкесской Республике</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Кавказская, д. 19, Карачаево-Черкесская республика, г. Черкесск, 369000,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(8782) 25-41-40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http://09.rkn.gov.ru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rsockanc09@rkn.gov.ru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21.</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Кемеровской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Сарыгина, д. 7, г. Кемерово, 650025,</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(3842) 36-90-03</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http://42.rkn.gov.ru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rsockanc42@rkn.gov.ru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22.</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Кировской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Комсомольская, д. 43, г. Киров, 610001,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(8332) 63-39-00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http://43.rkn.gov.ru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rsockanc43@rkn.gov.ru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23.</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Костромской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мкр. Паново, д. 36, г. Кострома, 156010,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(4942) 33-65-61</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http://44.rkn.gov.ru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rsockanc44@rkn.gov.ru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24.</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Южному федеральному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Маяковского, д. 158, г. Краснодар, 350001,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(861) 233-37-14</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http://23.rkn.gov.ru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rsockanc23@rkn.gov.ru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25.</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Курганской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М. Горького, д. 40, г. Курган, 640002,</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(3522) 41-76-26</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http://45.rkn.gov.ru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rsockanc45@rkn.gov.ru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26.</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 xml:space="preserve">Управление Роскомнадзора по </w:t>
            </w:r>
            <w:r w:rsidRPr="00BC6B39">
              <w:rPr>
                <w:rFonts w:ascii="Arial" w:eastAsia="Times New Roman" w:hAnsi="Arial" w:cs="Arial"/>
                <w:color w:val="000000"/>
                <w:sz w:val="20"/>
                <w:szCs w:val="20"/>
                <w:lang w:eastAsia="ru-RU"/>
              </w:rPr>
              <w:lastRenderedPageBreak/>
              <w:t>Курской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 xml:space="preserve">Красная площадь, д. 8, г. </w:t>
            </w:r>
            <w:r w:rsidRPr="00BC6B39">
              <w:rPr>
                <w:rFonts w:ascii="Arial" w:eastAsia="Times New Roman" w:hAnsi="Arial" w:cs="Arial"/>
                <w:color w:val="000000"/>
                <w:sz w:val="20"/>
                <w:szCs w:val="20"/>
                <w:lang w:eastAsia="ru-RU"/>
              </w:rPr>
              <w:lastRenderedPageBreak/>
              <w:t>Курск, 305000,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(4712) 56-26-33</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http://46.rkn.gov.ru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rsockanc46@rkn.gov.ru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27.</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Липецкой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пер. Попова, д. 5, г. Липецк, 398016,</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(4742) 35-66-00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http://48.rkn.gov.ru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rsockanc48@rkn.gov.ru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28.</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Магаданской области и Чукотскому автономному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Пролетарская, д. 68, г. Магадан, 685030,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(4132) 62-54-36</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http://49.rkn.gov.ru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rsockanc49@rkn.gov.ru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29.</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Центральному федеральному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Старокаширское шоссе, д. 2, корп. 10, ГСП-7, г. Москва, 117997,</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(495) 957-08-20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http://77.rkn.gov.ru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rsockanc77@rkn.gov.ru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30.</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Мурманской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пер. Русанова, д. 10, Мурманская область, г. Мурманск, 183038,</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(8152) 45-54-30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http://51.rkn.gov.ru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rsockanc51@rkn.gov.ru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31.</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Приволжскому федеральному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Зеленский съезд, д. 4, ГСП-5, г. Нижний Новгород, 603950,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(831) 4303317</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http://52.rkn.gov.ru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rsockanc52@rkn.gov.ru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32.</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Новгородской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Славная, д. 48А, г. Великий Новгород, 173000,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(8162) 67-16-70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http://53.rkn.gov.ru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rsockanc53@rkn.gov.ru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33.</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Сибирскому федеральному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Советская, д. 33, г. Новосибирск, 630099,</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(383) 227-14-41</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http://54.rkn.gov.ru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rsockanc54@rkn.gov.ru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34.</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Омской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Куйбышева, д. 79, г. Омск, 644001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(3812) 37-12-08</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http://55.rkn.gov.ru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rsockanc55@rkn.gov.ru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35.</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Оренбургской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пер. Телевизионный, д. 3/1, г. Оренбург, 460024,</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(3532) 56-00-72</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http://56.rkn.gov.ru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rsockanc56@rkn.gov.ru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36.</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Орловской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Комсомольская, д. 66, г. Орел, 302026,</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(486 2) 43-04-24</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http://57.rkn.gov.ru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rsockanc57@rkn.gov.ru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37.</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Пензенской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Карпинского, д. 12, г. Пенза, 440011,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(8412) 55-69-61</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http://58.rkn.gov.ru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rsockanc58@rkn.gov.ru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38.</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Пермскому краю</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Ленина, д. 68, г. Пермь, 614096,</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(342) 236-16-33</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http://59.rkn.gov.ru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rsockanc59@rkn.gov.ru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39.</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Приморскому краю</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Беломорская, д. 18, г. Владивосток, 690022,</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(4232) 37-43-53</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http://25.rkn.gov.ru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rsockanc25@rkn.gov.ru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40.</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 xml:space="preserve">Управление </w:t>
            </w:r>
            <w:r w:rsidRPr="00BC6B39">
              <w:rPr>
                <w:rFonts w:ascii="Arial" w:eastAsia="Times New Roman" w:hAnsi="Arial" w:cs="Arial"/>
                <w:color w:val="000000"/>
                <w:sz w:val="20"/>
                <w:szCs w:val="20"/>
                <w:lang w:eastAsia="ru-RU"/>
              </w:rPr>
              <w:lastRenderedPageBreak/>
              <w:t>Роскомнадзора по Псковской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 xml:space="preserve">ул. Советская, д. 49, г. </w:t>
            </w:r>
            <w:r w:rsidRPr="00BC6B39">
              <w:rPr>
                <w:rFonts w:ascii="Arial" w:eastAsia="Times New Roman" w:hAnsi="Arial" w:cs="Arial"/>
                <w:color w:val="000000"/>
                <w:sz w:val="20"/>
                <w:szCs w:val="20"/>
                <w:lang w:eastAsia="ru-RU"/>
              </w:rPr>
              <w:lastRenderedPageBreak/>
              <w:t>Псков, 180004,</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(811-2) 66-04-96</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http://60.rkn.gov.ru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rsockanc60@rkn.gov.ru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41.</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Башкортостан</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50 лет Октября, д. 20, корп. 1, г. Уфа, 450005,</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(347) 279-11-00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http://02.rkn.gov.ru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rsockanc02@rkn.gov.ru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42.</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Бурятия</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Некрасова, д. 20, г. Улан-Удэ, 670000,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(301-2) 44-88-22</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http://03.rkn.gov.ru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rsockanc03@rkn.gov.ru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43.</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Дагестан</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С. Стальского, д. 2, РД, г. Махачкала, 367000,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(8722) 68-26-00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http://05.rkn.gov.ru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rsockanc05@rkn.gov.ru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44.</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Ингушетия</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Московская, д. 25А, Республика Ингушетия, г. Назрань, 386102,</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(8732) 22-26-50,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22-25-56</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http://06.rkn.gov.ru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rsockanc06@rkn.gov.ru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45.</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Карелия</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Балтийская, д. 41, Республика Карелия, г. Петрозаводск, 185910,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(8142) 55-70-70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http://10.rkn.gov.ru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rsockanc10@rkn.gov.ru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46.</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Коми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Коммунистическая, д. 17, Республика Коми, г. Сыктывкар, 167981,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(8212) 21-68-00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http://11.rkn.gov.ru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rsockanc11@rkn.gov.ru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47.</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Марий Эл</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пр. Гагарина, д. 8, Республика Марий Эл, г. Йошкар-Ола, 424006,</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(8362) 63-04-23</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http://12.rkn.gov.ru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rsockanc12@rkn.gov.ru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48.</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Мордовия</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Коммунистическая ул., 89-607, г. Саранск,</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430005,</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(834) 247-55-48</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http://13.rkn.gov.ru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Rsockanc13@rkn.gov.ru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49.</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Саха (Якутия)</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Курашова, д. 22, г. Якутск, 677000,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(4112) 42-43-84</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http://14.rkn.gov.ru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rsockanc14@rkn.gov.ru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50.</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Татарстан (Татарстан)</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Гарифьянова, д. 28а, а/я 25, г. Казань, 420138,</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(843) 224-21-21</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http://16.rkn.gov.ru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rsockanc16@rkn.gov.ru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51.</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Ростовской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Металлургическая ул., д. 113/46, г. Ростов-на-Дону, 344029,</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(863) 218-65-73</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http://61.rkn.gov.ru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rsockanc61@rkn.gov.ru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52.</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Северная Осетия - Алания</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Маркуса, д. 22, РСО-Алания, г. Владикавказ, 362027,</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(8672) 54-32-32</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http://15.rkn.gov.ru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rsockanc15@rkn.gov.ru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53.</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Рязанской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Ленинского Комсомола, д. 15, г. Рязань, 390005, (4912) 92-32-32</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http://62.rkn.gov.ru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rsockanc62@rkn.gov.ru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54.</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Самарской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Садовая, д. 292, г. Самара, 443001,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(846) 332-53-26</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http://63.rkn.gov.ru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rsockanc63@rkn.gov.ru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55.</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Северо-Западному федеральному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Галерная, д. 27, BOX 1048, г. Санкт-Петербург, 190000,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(812) 571-95-66</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http://78.rkn.gov.ru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rsockanc78@rkn.gov.ru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56.</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Саратовской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Рабочая, д. 61, г. Саратов, 410056,</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(845-2) 22-55-77</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http://64.rkn.gov.ru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rsockanc64@rkn.gov.ru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57.</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Уральскому федеральному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пр. Ленина, 39, ая 337, г. Екатеринбург, 620000,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(343) 359-01-00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http://66.rkn.gov.ru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rsockanc66@rkn.gov.ru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58.</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Смоленской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Нахимова, д. 21, г. Смоленск, 214025,</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(4812) 35-39-53</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http://67.rkn.gov.ru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rsockanc67@rkn.gov.ru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59.</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Северо-Кавказскому федеральном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Тухачевского ул., д. 8, г. Ставрополь, 355040,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(8652) 72-35-36</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http://26.rkn.gov.ru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rsockanc26@rkn.gov.ru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60.</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Тамбовской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Советская, д. 182, г. Тамбов, 392000,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(4752) 56-06-57</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http://68.rkn.gov.ru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rsockanc68@rkn.gov.ru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61.</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Тверской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Трехсвятская, д. 6, г. Тверь, 170100,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(4822) 35-81-31</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http://69.rkn.gov.ru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rsockanc69@rkn.gov.ru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62.</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Томской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Енисейская, 23/1, г. Томск, 634041,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(3822) 97-60-10,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97-60-02</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http://70.rkn.gov.ru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rsockanc70@rkn.gov.ru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63.</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Тульской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Смидович, д. 1-А, г. Тула, 300012,</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(4872) 33-13-85</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http://71.rkn.gov.ru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rsockanc71@rkn.gov.ru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64.</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Тюменской области, Ханты-Мансийскому автономному округу - Югре и Ямало-Ненецкому автономному округу</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Республики, д. 12, г. Тюмень, 625003,</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(3452) 46-17-61</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http://72.rkn.gov.ru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rsockanc72@rkn.gov.ru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65.</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Удмуртской Республике</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5-я Подлесная ул., д. 12а, г. Ижевск, 426069,</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(3412) 58-66-44</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http://18.rkn.gov.ru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rsockanc18@rkn.gov.ru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66.</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 xml:space="preserve">Управление Роскомнадзора по </w:t>
            </w:r>
            <w:r w:rsidRPr="00BC6B39">
              <w:rPr>
                <w:rFonts w:ascii="Arial" w:eastAsia="Times New Roman" w:hAnsi="Arial" w:cs="Arial"/>
                <w:color w:val="000000"/>
                <w:sz w:val="20"/>
                <w:szCs w:val="20"/>
                <w:lang w:eastAsia="ru-RU"/>
              </w:rPr>
              <w:lastRenderedPageBreak/>
              <w:t>Ульяновской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 xml:space="preserve">ул. К. Маркса, 33/2, г. </w:t>
            </w:r>
            <w:r w:rsidRPr="00BC6B39">
              <w:rPr>
                <w:rFonts w:ascii="Arial" w:eastAsia="Times New Roman" w:hAnsi="Arial" w:cs="Arial"/>
                <w:color w:val="000000"/>
                <w:sz w:val="20"/>
                <w:szCs w:val="20"/>
                <w:lang w:eastAsia="ru-RU"/>
              </w:rPr>
              <w:lastRenderedPageBreak/>
              <w:t>Ульяновск, 432071,</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(8422) 44-65-55</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http://73.rkn.gov.ru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rsockanc73@rkn.gov.ru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lastRenderedPageBreak/>
              <w:t>67.</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Челябинской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Энгельса, д. 44д, г. Челябинск, 454080,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(351) 216-21-24</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http://74.rkn.gov.ru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rsockanc74@rkn.gov.ru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68.</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Чеченской Республике</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пр. Исаева, д. 36, г. Грозный, 364024,</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(8712) 22-31-24</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http://20.rkn.gov.ru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rsockanc20@rkn.gov.ru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69.</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Чувашской Республике - Чувашии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Гладкова, 7 "б", Чувашская Республика, г. Чебоксары, 428020,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(8352) 66-73-25</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http://21.rkn.gov.ru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rsockanc21@rkn.gov.ru</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rsoc21@rkn.gov.ru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70.</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Ярославской области</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Кирова, д. 7, г. Ярославль, 150000,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(4852) 30-49-20</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http://76.rkn.gov.ru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rsockanc76@rkn.gov.ru</w:t>
            </w:r>
          </w:p>
        </w:tc>
      </w:tr>
      <w:tr w:rsidR="00BC6B39" w:rsidRPr="00BC6B39" w:rsidTr="00BC6B39">
        <w:tc>
          <w:tcPr>
            <w:tcW w:w="64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71.</w:t>
            </w:r>
          </w:p>
        </w:tc>
        <w:tc>
          <w:tcPr>
            <w:tcW w:w="235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Управление Роскомнадзора по Республике Крым и городу Севастополю</w:t>
            </w:r>
          </w:p>
        </w:tc>
        <w:tc>
          <w:tcPr>
            <w:tcW w:w="2625"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ул. Вилар, д. 4, г. Симферополь, Республика Крым, 295050,</w:t>
            </w:r>
          </w:p>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+38 0652 701192</w:t>
            </w:r>
          </w:p>
        </w:tc>
        <w:tc>
          <w:tcPr>
            <w:tcW w:w="210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http://82.rkn.gov.ru</w:t>
            </w:r>
          </w:p>
        </w:tc>
        <w:tc>
          <w:tcPr>
            <w:tcW w:w="2550" w:type="dxa"/>
            <w:tcBorders>
              <w:top w:val="outset" w:sz="6" w:space="0" w:color="auto"/>
              <w:left w:val="outset" w:sz="6" w:space="0" w:color="auto"/>
              <w:bottom w:val="outset" w:sz="6" w:space="0" w:color="auto"/>
              <w:right w:val="outset" w:sz="6" w:space="0" w:color="auto"/>
            </w:tcBorders>
            <w:hideMark/>
          </w:tcPr>
          <w:p w:rsidR="00BC6B39" w:rsidRPr="00BC6B39" w:rsidRDefault="00BC6B39" w:rsidP="00BC6B39">
            <w:pPr>
              <w:spacing w:before="100" w:beforeAutospacing="1" w:after="100" w:afterAutospacing="1" w:line="240" w:lineRule="auto"/>
              <w:rPr>
                <w:rFonts w:ascii="Arial" w:eastAsia="Times New Roman" w:hAnsi="Arial" w:cs="Arial"/>
                <w:color w:val="000000"/>
                <w:sz w:val="20"/>
                <w:szCs w:val="20"/>
                <w:lang w:eastAsia="ru-RU"/>
              </w:rPr>
            </w:pPr>
            <w:r w:rsidRPr="00BC6B39">
              <w:rPr>
                <w:rFonts w:ascii="Arial" w:eastAsia="Times New Roman" w:hAnsi="Arial" w:cs="Arial"/>
                <w:color w:val="000000"/>
                <w:sz w:val="20"/>
                <w:szCs w:val="20"/>
                <w:lang w:eastAsia="ru-RU"/>
              </w:rPr>
              <w:t>rsockanc82@rkn.gov.ru</w:t>
            </w:r>
          </w:p>
        </w:tc>
      </w:tr>
    </w:tbl>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Приложение N 2</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к Административному регламенту</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исполнения Федеральной службой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по надзору в сфере связи, информационных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технологий и массовых коммуникаций</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государственной функции по осуществлению</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государственного контроля (надзора)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за соответствием обработки персональных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данных требованиям законодательства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Российской Федерации в области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персональных данных</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Блок-схема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административной процедуры принятия решения</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о проведении проверок</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Поступление предложений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территориальных органов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Службы по проведению проверок на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плановый период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Согласование предложений по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┌&lt;──────────┤ проведению проверок в центральном  ├─────&gt;┐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аппарате Службы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Да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Нет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Утверждение  │    │     Внесение     │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Плана     │    │ изменений в План │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проведения   │&lt;───┤    проведения    │            └&lt;───┤      Внесение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плановых    │    │плановых проверок │                 │   территориальным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проверок    │    └──────────────────┘                 │   органом Службы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    Службы     │                                         │     изменений 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(или) дополнений в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направленные ранее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предложения по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проведению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│Подготовка, утверждение и │   │  Составление и   │       │      проверок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размещение приказа о   │&lt;──┤утверждение плана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проведении        │   │     проверки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проверки в Единой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информационной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системе Службы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Блок-схема административной процедуры проведения проверок</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Утверждение приказа Службы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┌&lt;────────────┤или ее территориального органа├────────────────&gt;┐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о проведении проверки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Документарная                                    Выездная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    Изучение документов    │                 │ Выезд по местонахождению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Оператора, имеющихся в  │                 │         Оператора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│распоряжении Службы или ее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территориального органа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Предъявление служебного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│удостоверения, ознакомление│</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Оформление и направление │                  │представителей Оператора с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│мотивированного запроса в │                  │   приказом о проведении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адрес Оператора с    │                  │проверки, целями, задачами,│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приложением перечня    │                  │    основаниями выездной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запрашиваемых документов │                  │проверки, видами и объемом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│мероприятий по контролю, со│</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сроками и условиями ее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проведения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Изучение полученных   ├─&gt;│ Принятие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документов Оператора   │  │решения о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выездной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проверке │    │ Проведение мероприятий по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         контролю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Завершение проверки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Завершение проверки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Блок-схема</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административной процедуры оформления результатов</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и принятия мер по результатам проверок</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┌&lt;─────┤    Составление должностными лицами Службы    ├────────&gt;┐</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или ее территориального органа акта проверки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Нарушения не                                     Нарушения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выявлены                                         выявлены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Ознакомление представителя│                 │Ознакомление представителя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Оператора с содержанием  │                 │  оператора с содержанием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акта проверки       │                 │       акта проверки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Должностные лица Службы или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  │  ее территориального органа,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Подписание акта │  │    а также представители     │   │ Подписание акта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должностными   │  │   Оператора, не согласные с  │   │  должностными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лицами Службы  │&lt;─┤ принятыми решениями, излагают├──&gt;│  лицами Службы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или ее      │  │   в письменной форме особое  │   │     или ее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│территориального │  │  мнение, которое прилагается │   │территориального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органа      │  │        к акту проверки       │   │     органа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Вручение экземпляра акта │                 │  Вручение экземпляра акта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проверки с копиями     │                 │    проверки с копиями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приложений представителю  │         ┌&lt;──────┤ приложений представителю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Оператора или направление │         │       │ Оператора или направление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заказным почтовым     │         │       │     заказным почтовым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отправлением с       │         │       │      отправлением с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уведомлением о вручении  │         │       │  уведомлением о вручении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В рамках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компетенции     │   Выявление в ходе или по    │  │  Выдача предписания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Службы        │     результатам проверки     │  │    об устранении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lastRenderedPageBreak/>
        <w:t>    ┌&lt;───────────┤      административного       │  │выявленного нарушения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правонарушения или уголовно │  │   и осуществление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наказуемого деяния       │  │   контроля за его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     исполнением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Вне компетенции</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 Службы</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Направление протоколов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об административном  │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правонарушении с     │  │   Материалы проверки направляются в органы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материалами проверки   │  │   прокуратуры, другие правоохранительные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на рассмотрение в суд  │  │ органы для разрешения вопроса о возбуждении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дела об административном правонарушении, а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также о возбуждении уголовного дела, при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наличии основания для возбуждения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               уголовных дел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r w:rsidRPr="00BC6B39">
        <w:rPr>
          <w:rFonts w:ascii="Times New Roman" w:eastAsia="Times New Roman" w:hAnsi="Times New Roman" w:cs="Times New Roman"/>
          <w:sz w:val="24"/>
          <w:szCs w:val="24"/>
          <w:lang w:eastAsia="ru-RU"/>
        </w:rPr>
        <w:t>                            └─────────────────────────────────────────────┘</w:t>
      </w: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BC6B39" w:rsidRPr="00BC6B39" w:rsidRDefault="00BC6B39" w:rsidP="00BC6B39">
      <w:pPr>
        <w:spacing w:before="100" w:beforeAutospacing="1" w:after="100" w:afterAutospacing="1" w:line="240" w:lineRule="auto"/>
        <w:rPr>
          <w:rFonts w:ascii="Times New Roman" w:eastAsia="Times New Roman" w:hAnsi="Times New Roman" w:cs="Times New Roman"/>
          <w:sz w:val="24"/>
          <w:szCs w:val="24"/>
          <w:lang w:eastAsia="ru-RU"/>
        </w:rPr>
      </w:pPr>
    </w:p>
    <w:p w:rsidR="000E410B" w:rsidRDefault="000E410B"/>
    <w:sectPr w:rsidR="000E410B" w:rsidSect="00BC6B39">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6B39"/>
    <w:rsid w:val="000E410B"/>
    <w:rsid w:val="00BC6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BC6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C6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C6B39"/>
    <w:rPr>
      <w:color w:val="0000FF"/>
      <w:u w:val="single"/>
    </w:rPr>
  </w:style>
  <w:style w:type="character" w:styleId="a4">
    <w:name w:val="FollowedHyperlink"/>
    <w:basedOn w:val="a0"/>
    <w:uiPriority w:val="99"/>
    <w:semiHidden/>
    <w:unhideWhenUsed/>
    <w:rsid w:val="00BC6B39"/>
    <w:rPr>
      <w:color w:val="800080"/>
      <w:u w:val="single"/>
    </w:rPr>
  </w:style>
  <w:style w:type="paragraph" w:styleId="a5">
    <w:name w:val="Normal (Web)"/>
    <w:basedOn w:val="a"/>
    <w:uiPriority w:val="99"/>
    <w:semiHidden/>
    <w:unhideWhenUsed/>
    <w:rsid w:val="00BC6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C6B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14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1AFC2F3EB2BFB1F607BC98E5D53756E0299F6019A5D9701B0C75ED0FFA16D9F3E56C468B501AF3GBZDD" TargetMode="External"/><Relationship Id="rId18" Type="http://schemas.openxmlformats.org/officeDocument/2006/relationships/hyperlink" Target="consultantplus://offline/ref=0D1AFC2F3EB2BFB1F607BC98E5D53756E026926618A4D9701B0C75ED0FGFZAD" TargetMode="External"/><Relationship Id="rId26" Type="http://schemas.openxmlformats.org/officeDocument/2006/relationships/hyperlink" Target="consultantplus://offline/ref=0D1AFC2F3EB2BFB1F607BC98E5D53756E32E9B611BA8D9701B0C75ED0FFA16D9F3E56C468B501AF6GBZBD" TargetMode="External"/><Relationship Id="rId39" Type="http://schemas.openxmlformats.org/officeDocument/2006/relationships/hyperlink" Target="consultantplus://offline/ref=0D1AFC2F3EB2BFB1F607BC98E5D53756E0299B631EABD9701B0C75ED0FFA16D9F3E56C468B501AF1GBZED" TargetMode="External"/><Relationship Id="rId21" Type="http://schemas.openxmlformats.org/officeDocument/2006/relationships/hyperlink" Target="consultantplus://offline/ref=0D1AFC2F3EB2BFB1F607BC98E5D53756E0299B631EABD9701B0C75ED0FFA16D9F3E56C468B501AF2GBZED" TargetMode="External"/><Relationship Id="rId34" Type="http://schemas.openxmlformats.org/officeDocument/2006/relationships/hyperlink" Target="consultantplus://offline/ref=0D1AFC2F3EB2BFB1F607BC98E5D53756E0279B621BA4D9701B0C75ED0FFA16D9F3E56C468B5018F5GBZBD" TargetMode="External"/><Relationship Id="rId42" Type="http://schemas.openxmlformats.org/officeDocument/2006/relationships/hyperlink" Target="consultantplus://offline/ref=0D1AFC2F3EB2BFB1F607BC98E5D53756E0299B631EABD9701B0C75ED0FFA16D9F3E56C468B501AF1GBZ3D" TargetMode="External"/><Relationship Id="rId47" Type="http://schemas.openxmlformats.org/officeDocument/2006/relationships/hyperlink" Target="https://admin.rkn.gov.ru/admin/_sitemap/?sitemapid=10623" TargetMode="External"/><Relationship Id="rId50" Type="http://schemas.openxmlformats.org/officeDocument/2006/relationships/hyperlink" Target="https://admin.rkn.gov.ru/admin/_sitemap/?sitemapid=10623" TargetMode="External"/><Relationship Id="rId55" Type="http://schemas.openxmlformats.org/officeDocument/2006/relationships/hyperlink" Target="https://admin.rkn.gov.ru/admin/_sitemap/?sitemapid=10623" TargetMode="External"/><Relationship Id="rId63" Type="http://schemas.openxmlformats.org/officeDocument/2006/relationships/hyperlink" Target="https://admin.rkn.gov.ru/admin/_sitemap/?sitemapid=10623" TargetMode="External"/><Relationship Id="rId68" Type="http://schemas.openxmlformats.org/officeDocument/2006/relationships/hyperlink" Target="consultantplus://offline/ref=0D1AFC2F3EB2BFB1F607BC98E5D53756E02C9B631BAED9701B0C75ED0FFA16D9F3E56C468BG5Z2D" TargetMode="External"/><Relationship Id="rId76" Type="http://schemas.openxmlformats.org/officeDocument/2006/relationships/hyperlink" Target="consultantplus://offline/ref=0D1AFC2F3EB2BFB1F607BC98E5D53756E0299B631EABD9701B0C75ED0FFA16D9F3E56C468B501AF3GBZCD" TargetMode="External"/><Relationship Id="rId7" Type="http://schemas.openxmlformats.org/officeDocument/2006/relationships/hyperlink" Target="consultantplus://offline/ref=0D1AFC2F3EB2BFB1F607BC98E5D53756E32E92671EADD9701B0C75ED0FFA16D9F3E56C4FG8ZED" TargetMode="External"/><Relationship Id="rId71" Type="http://schemas.openxmlformats.org/officeDocument/2006/relationships/hyperlink" Target="consultantplus://offline/ref=0D1AFC2F3EB2BFB1F607BC98E5D53756E02C9B631BAED9701B0C75ED0FFA16D9F3E56C43G8ZED" TargetMode="External"/><Relationship Id="rId2" Type="http://schemas.openxmlformats.org/officeDocument/2006/relationships/settings" Target="settings.xml"/><Relationship Id="rId16" Type="http://schemas.openxmlformats.org/officeDocument/2006/relationships/hyperlink" Target="consultantplus://offline/ref=0D1AFC2F3EB2BFB1F607BC98E5D53756E029926219A5D9701B0C75ED0FFA16D9F3E56C468B5019F2GBZ3D" TargetMode="External"/><Relationship Id="rId29" Type="http://schemas.openxmlformats.org/officeDocument/2006/relationships/hyperlink" Target="consultantplus://offline/ref=0D1AFC2F3EB2BFB1F607BC98E5D53756E0299B631EABD9701B0C75ED0FFA16D9F3E56C468B501AF2GBZ8D" TargetMode="External"/><Relationship Id="rId11" Type="http://schemas.openxmlformats.org/officeDocument/2006/relationships/hyperlink" Target="consultantplus://offline/ref=0D1AFC2F3EB2BFB1F607BC98E5D53756E8299B6418A7847A135579EFG0Z8D" TargetMode="External"/><Relationship Id="rId24" Type="http://schemas.openxmlformats.org/officeDocument/2006/relationships/hyperlink" Target="consultantplus://offline/ref=0D1AFC2F3EB2BFB1F607BC98E5D53756E92E9A6715A7847A135579EF08F549CEF4AC60478B501BGFZ3D" TargetMode="External"/><Relationship Id="rId32" Type="http://schemas.openxmlformats.org/officeDocument/2006/relationships/hyperlink" Target="consultantplus://offline/ref=0D1AFC2F3EB2BFB1F607BC98E5D53756E02D9F641DADD9701B0C75ED0FGFZAD" TargetMode="External"/><Relationship Id="rId37" Type="http://schemas.openxmlformats.org/officeDocument/2006/relationships/hyperlink" Target="https://admin.rkn.gov.ru/admin/_sitemap/?sitemapid=10623" TargetMode="External"/><Relationship Id="rId40" Type="http://schemas.openxmlformats.org/officeDocument/2006/relationships/hyperlink" Target="consultantplus://offline/ref=0D1AFC2F3EB2BFB1F607BC98E5D53756E026926618A4D9701B0C75ED0FFA16D9F3E56C468B501AF4GBZAD" TargetMode="External"/><Relationship Id="rId45" Type="http://schemas.openxmlformats.org/officeDocument/2006/relationships/hyperlink" Target="consultantplus://offline/ref=0D1AFC2F3EB2BFB1F607BC98E5D53756E0299B631EABD9701B0C75ED0FFA16D9F3E56C468B501AF0GBZ9D" TargetMode="External"/><Relationship Id="rId53" Type="http://schemas.openxmlformats.org/officeDocument/2006/relationships/hyperlink" Target="consultantplus://offline/ref=0D1AFC2F3EB2BFB1F607BC98E5D53756E0299B631EABD9701B0C75ED0FFA16D9F3E56C468B501AF0GBZFD" TargetMode="External"/><Relationship Id="rId58" Type="http://schemas.openxmlformats.org/officeDocument/2006/relationships/hyperlink" Target="https://admin.rkn.gov.ru/admin/_sitemap/?sitemapid=10623" TargetMode="External"/><Relationship Id="rId66" Type="http://schemas.openxmlformats.org/officeDocument/2006/relationships/hyperlink" Target="consultantplus://offline/ref=0D1AFC2F3EB2BFB1F607BC98E5D53756E0289A671FA9D9701B0C75ED0FFA16D9F3E56CG4Z6D" TargetMode="External"/><Relationship Id="rId74" Type="http://schemas.openxmlformats.org/officeDocument/2006/relationships/hyperlink" Target="consultantplus://offline/ref=0D1AFC2F3EB2BFB1F607BC98E5D53756E026926618A4D9701B0C75ED0FFA16D9F3E56C468B501AF4GBZAD" TargetMode="External"/><Relationship Id="rId79" Type="http://schemas.openxmlformats.org/officeDocument/2006/relationships/fontTable" Target="fontTable.xml"/><Relationship Id="rId5" Type="http://schemas.openxmlformats.org/officeDocument/2006/relationships/hyperlink" Target="consultantplus://offline/ref=0D1AFC2F3EB2BFB1F607BC98E5D53756E0299F6019A5D9701B0C75ED0FFA16D9F3E56C468B501AF3GBZDD" TargetMode="External"/><Relationship Id="rId61" Type="http://schemas.openxmlformats.org/officeDocument/2006/relationships/hyperlink" Target="consultantplus://offline/ref=0D1AFC2F3EB2BFB1F607BC98E5D53756E0299B631EABD9701B0C75ED0FFA16D9F3E56C468B501AF0GBZED" TargetMode="External"/><Relationship Id="rId10" Type="http://schemas.openxmlformats.org/officeDocument/2006/relationships/hyperlink" Target="https://admin.rkn.gov.ru/admin/_sitemap/?sitemapid=10623" TargetMode="External"/><Relationship Id="rId19" Type="http://schemas.openxmlformats.org/officeDocument/2006/relationships/hyperlink" Target="consultantplus://offline/ref=0D1AFC2F3EB2BFB1F607BC98E5D53756E32E9B641BA4D9701B0C75ED0FGFZAD" TargetMode="External"/><Relationship Id="rId31" Type="http://schemas.openxmlformats.org/officeDocument/2006/relationships/hyperlink" Target="consultantplus://offline/ref=0D1AFC2F3EB2BFB1F607BC98E5D53756E02D9F6415A8D9701B0C75ED0FFA16D9F3E56C468B501AF7GBZ3D" TargetMode="External"/><Relationship Id="rId44" Type="http://schemas.openxmlformats.org/officeDocument/2006/relationships/hyperlink" Target="consultantplus://offline/ref=0D1AFC2F3EB2BFB1F607BC98E5D53756E0299B631EABD9701B0C75ED0FFA16D9F3E56C468B501AF0GBZAD" TargetMode="External"/><Relationship Id="rId52" Type="http://schemas.openxmlformats.org/officeDocument/2006/relationships/hyperlink" Target="https://admin.rkn.gov.ru/admin/_sitemap/?sitemapid=10623" TargetMode="External"/><Relationship Id="rId60" Type="http://schemas.openxmlformats.org/officeDocument/2006/relationships/hyperlink" Target="consultantplus://offline/ref=0D1AFC2F3EB2BFB1F607BC98E5D53756E32E92671EADD9701B0C75ED0FFA16D9F3E56C46G8Z2D" TargetMode="External"/><Relationship Id="rId65" Type="http://schemas.openxmlformats.org/officeDocument/2006/relationships/hyperlink" Target="consultantplus://offline/ref=0D1AFC2F3EB2BFB1F607BC98E5D53756E82D936D1DA7847A135579EFG0Z8D" TargetMode="External"/><Relationship Id="rId73" Type="http://schemas.openxmlformats.org/officeDocument/2006/relationships/hyperlink" Target="consultantplus://offline/ref=0D1AFC2F3EB2BFB1F607BC98E5D53756E026926618A4D9701B0C75ED0FGFZAD" TargetMode="External"/><Relationship Id="rId78" Type="http://schemas.openxmlformats.org/officeDocument/2006/relationships/hyperlink" Target="consultantplus://offline/ref=0D1AFC2F3EB2BFB1F607BC98E5D53756E0299F6019A5D9701B0C75ED0FFA16D9F3E56C468B501AF3GBZDD" TargetMode="External"/><Relationship Id="rId4" Type="http://schemas.openxmlformats.org/officeDocument/2006/relationships/hyperlink" Target="consultantplus://offline/ref=0D1AFC2F3EB2BFB1F607BC98E5D53756E0299B631EABD9701B0C75ED0FFA16D9F3E56C468B501AF3GBZDD" TargetMode="External"/><Relationship Id="rId9" Type="http://schemas.openxmlformats.org/officeDocument/2006/relationships/hyperlink" Target="consultantplus://offline/ref=0D1AFC2F3EB2BFB1F607BC98E5D53756E02B926419A4D9701B0C75ED0FFA16D9F3E56C468B501AF0GBZDD" TargetMode="External"/><Relationship Id="rId14" Type="http://schemas.openxmlformats.org/officeDocument/2006/relationships/hyperlink" Target="https://admin.rkn.gov.ru/admin/_sitemap/?sitemapid=10623" TargetMode="External"/><Relationship Id="rId22" Type="http://schemas.openxmlformats.org/officeDocument/2006/relationships/hyperlink" Target="consultantplus://offline/ref=0D1AFC2F3EB2BFB1F607BC98E5D53756E02A9A651DA5D9701B0C75ED0FFA16D9F3E56C468B501AF3GBZ2D" TargetMode="External"/><Relationship Id="rId27" Type="http://schemas.openxmlformats.org/officeDocument/2006/relationships/hyperlink" Target="consultantplus://offline/ref=0D1AFC2F3EB2BFB1F607BC98E5D53756E0299B631EABD9701B0C75ED0FFA16D9F3E56C468B501AF2GBZ3D" TargetMode="External"/><Relationship Id="rId30" Type="http://schemas.openxmlformats.org/officeDocument/2006/relationships/hyperlink" Target="consultantplus://offline/ref=0D1AFC2F3EB2BFB1F607BC98E5D53756E0299B631EABD9701B0C75ED0FFA16D9F3E56C468B501AF2GBZ2D" TargetMode="External"/><Relationship Id="rId35" Type="http://schemas.openxmlformats.org/officeDocument/2006/relationships/hyperlink" Target="consultantplus://offline/ref=0D1AFC2F3EB2BFB1F607BC98E5D53756E0299B631EABD9701B0C75ED0FFA16D9F3E56C468B501AF1GBZBD" TargetMode="External"/><Relationship Id="rId43" Type="http://schemas.openxmlformats.org/officeDocument/2006/relationships/hyperlink" Target="consultantplus://offline/ref=0D1AFC2F3EB2BFB1F607BC98E5D53756E0299B631EABD9701B0C75ED0FFA16D9F3E56C468B501AF1GBZ2D" TargetMode="External"/><Relationship Id="rId48" Type="http://schemas.openxmlformats.org/officeDocument/2006/relationships/hyperlink" Target="consultantplus://offline/ref=0D1AFC2F3EB2BFB1F607BC98E5D53756E02C9B631BAED9701B0C75ED0FFA16D9F3E56C41G8Z8D" TargetMode="External"/><Relationship Id="rId56" Type="http://schemas.openxmlformats.org/officeDocument/2006/relationships/hyperlink" Target="https://admin.rkn.gov.ru/admin/_sitemap/?sitemapid=10623" TargetMode="External"/><Relationship Id="rId64" Type="http://schemas.openxmlformats.org/officeDocument/2006/relationships/hyperlink" Target="consultantplus://offline/ref=0D1AFC2F3EB2BFB1F607BC98E5D53756E0299B631EABD9701B0C75ED0FFA16D9F3E56C468B501AF0GBZ3D" TargetMode="External"/><Relationship Id="rId69" Type="http://schemas.openxmlformats.org/officeDocument/2006/relationships/hyperlink" Target="consultantplus://offline/ref=0D1AFC2F3EB2BFB1F607BC98E5D53756E32E9E6D1FA9D9701B0C75ED0FGFZAD" TargetMode="External"/><Relationship Id="rId77" Type="http://schemas.openxmlformats.org/officeDocument/2006/relationships/hyperlink" Target="consultantplus://offline/ref=0D1AFC2F3EB2BFB1F607BC98E5D53756E0299F6019A5D9701B0C75ED0FFA16D9F3E56C468B501AF3GBZDD" TargetMode="External"/><Relationship Id="rId8" Type="http://schemas.openxmlformats.org/officeDocument/2006/relationships/hyperlink" Target="consultantplus://offline/ref=0D1AFC2F3EB2BFB1F607BC98E5D53756E32E9B611BA8D9701B0C75ED0FFA16D9F3E56C468B501AF6GBZBD" TargetMode="External"/><Relationship Id="rId51" Type="http://schemas.openxmlformats.org/officeDocument/2006/relationships/hyperlink" Target="https://admin.rkn.gov.ru/admin/_sitemap/?sitemapid=10623" TargetMode="External"/><Relationship Id="rId72" Type="http://schemas.openxmlformats.org/officeDocument/2006/relationships/hyperlink" Target="https://admin.rkn.gov.ru/admin/_sitemap/?sitemapid=10623"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D1AFC2F3EB2BFB1F607BC98E5D53756E0299B631EABD9701B0C75ED0FFA16D9F3E56C468B501AF3GBZDD" TargetMode="External"/><Relationship Id="rId17" Type="http://schemas.openxmlformats.org/officeDocument/2006/relationships/hyperlink" Target="consultantplus://offline/ref=0D1AFC2F3EB2BFB1F607BC98E5D53756E32E92671EADD9701B0C75ED0FFA16D9F3E56C4FG8ZED" TargetMode="External"/><Relationship Id="rId25" Type="http://schemas.openxmlformats.org/officeDocument/2006/relationships/hyperlink" Target="consultantplus://offline/ref=0D1AFC2F3EB2BFB1F607BC98E5D53756E0299B631EABD9701B0C75ED0FFA16D9F3E56C468B501AF2GBZCD" TargetMode="External"/><Relationship Id="rId33" Type="http://schemas.openxmlformats.org/officeDocument/2006/relationships/hyperlink" Target="consultantplus://offline/ref=0D1AFC2F3EB2BFB1F607BC98E5D53756E0299B631EABD9701B0C75ED0FFA16D9F3E56C468B501AF2GBZFD" TargetMode="External"/><Relationship Id="rId38" Type="http://schemas.openxmlformats.org/officeDocument/2006/relationships/hyperlink" Target="consultantplus://offline/ref=0D1AFC2F3EB2BFB1F607BC98E5D53756E0299B631EABD9701B0C75ED0FFA16D9F3E56C468B501AF1GBZFD" TargetMode="External"/><Relationship Id="rId46" Type="http://schemas.openxmlformats.org/officeDocument/2006/relationships/hyperlink" Target="consultantplus://offline/ref=0D1AFC2F3EB2BFB1F607BC98E5D53756E0299B631EABD9701B0C75ED0FFA16D9F3E56C468B501AF0GBZ8D" TargetMode="External"/><Relationship Id="rId59" Type="http://schemas.openxmlformats.org/officeDocument/2006/relationships/hyperlink" Target="https://admin.rkn.gov.ru/admin/_sitemap/?sitemapid=10623" TargetMode="External"/><Relationship Id="rId67" Type="http://schemas.openxmlformats.org/officeDocument/2006/relationships/hyperlink" Target="https://admin.rkn.gov.ru/admin/_sitemap/?sitemapid=10623" TargetMode="External"/><Relationship Id="rId20" Type="http://schemas.openxmlformats.org/officeDocument/2006/relationships/hyperlink" Target="consultantplus://offline/ref=0D1AFC2F3EB2BFB1F607BC98E5D53756E0299B631EABD9701B0C75ED0FFA16D9F3E56C468B501AF2GBZ9D" TargetMode="External"/><Relationship Id="rId41" Type="http://schemas.openxmlformats.org/officeDocument/2006/relationships/hyperlink" Target="consultantplus://offline/ref=0D1AFC2F3EB2BFB1F607BC98E5D53756E0299B631EABD9701B0C75ED0FFA16D9F3E56C468B501AF1GBZDD" TargetMode="External"/><Relationship Id="rId54" Type="http://schemas.openxmlformats.org/officeDocument/2006/relationships/hyperlink" Target="consultantplus://offline/ref=0D1AFC2F3EB2BFB1F607BC98E5D53756E02C9B631BAED9701B0C75ED0FFA16D9F3E56C45G8ZAD" TargetMode="External"/><Relationship Id="rId62" Type="http://schemas.openxmlformats.org/officeDocument/2006/relationships/hyperlink" Target="consultantplus://offline/ref=0D1AFC2F3EB2BFB1F607BC98E5D53756E0299B631EABD9701B0C75ED0FFA16D9F3E56C468B501AF0GBZDD" TargetMode="External"/><Relationship Id="rId70" Type="http://schemas.openxmlformats.org/officeDocument/2006/relationships/hyperlink" Target="consultantplus://offline/ref=0D1AFC2F3EB2BFB1F607BC98E5D53756E32E9E6D1FA9D9701B0C75ED0FFA16D9F3E56C468B521FFBGBZ3D" TargetMode="External"/><Relationship Id="rId75" Type="http://schemas.openxmlformats.org/officeDocument/2006/relationships/hyperlink" Target="consultantplus://offline/ref=0D1AFC2F3EB2BFB1F607BC98E5D53756E026926618A4D9701B0C75ED0FFA16D9F3E56C468B501AF6GBZAD" TargetMode="External"/><Relationship Id="rId1" Type="http://schemas.openxmlformats.org/officeDocument/2006/relationships/styles" Target="styles.xml"/><Relationship Id="rId6" Type="http://schemas.openxmlformats.org/officeDocument/2006/relationships/hyperlink" Target="consultantplus://offline/ref=0D1AFC2F3EB2BFB1F607BC98E5D53756E029926219A5D9701B0C75ED0FFA16D9F3E56C468B5019F2GBZ3D" TargetMode="External"/><Relationship Id="rId15" Type="http://schemas.openxmlformats.org/officeDocument/2006/relationships/hyperlink" Target="consultantplus://offline/ref=0D1AFC2F3EB2BFB1F607BC98E5D53756E32E9E6D1FA9D9701B0C75ED0FFA16D9F3E56C468B511BF0GBZCD" TargetMode="External"/><Relationship Id="rId23" Type="http://schemas.openxmlformats.org/officeDocument/2006/relationships/hyperlink" Target="consultantplus://offline/ref=0D1AFC2F3EB2BFB1F607BC98E5D53756E0299B631EABD9701B0C75ED0FFA16D9F3E56C468B501AF2GBZDD" TargetMode="External"/><Relationship Id="rId28" Type="http://schemas.openxmlformats.org/officeDocument/2006/relationships/hyperlink" Target="consultantplus://offline/ref=0D1AFC2F3EB2BFB1F607BC98E5D53756E02892611EA9D9701B0C75ED0FGFZAD" TargetMode="External"/><Relationship Id="rId36" Type="http://schemas.openxmlformats.org/officeDocument/2006/relationships/hyperlink" Target="consultantplus://offline/ref=0D1AFC2F3EB2BFB1F607BC98E5D53756E0299B631EABD9701B0C75ED0FFA16D9F3E56C468B501AF1GBZ9D" TargetMode="External"/><Relationship Id="rId49" Type="http://schemas.openxmlformats.org/officeDocument/2006/relationships/hyperlink" Target="https://admin.rkn.gov.ru/admin/_sitemap/?sitemapid=10623" TargetMode="External"/><Relationship Id="rId57" Type="http://schemas.openxmlformats.org/officeDocument/2006/relationships/hyperlink" Target="consultantplus://offline/ref=0D1AFC2F3EB2BFB1F607BC98E5D53756E32E9E6D1FA9D9701B0C75ED0FFA16D9F3E56C458C57G1Z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14955</Words>
  <Characters>85247</Characters>
  <Application>Microsoft Office Word</Application>
  <DocSecurity>0</DocSecurity>
  <Lines>710</Lines>
  <Paragraphs>200</Paragraphs>
  <ScaleCrop>false</ScaleCrop>
  <Company/>
  <LinksUpToDate>false</LinksUpToDate>
  <CharactersWithSpaces>100002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2020-06-17T09:28:00Z</dcterms:created>
  <dcterms:modified xsi:type="dcterms:W3CDTF">2020-06-17T09:29:00Z</dcterms:modified>
</cp:coreProperties>
</file>