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0" w:name="_GoBack"/>
      <w:bookmarkEnd w:id="0"/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Принят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на собрании журналистского коллектива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СМИ "_______________"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"__"__________ ____ г.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Утверждаю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Руководитель "_______________"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_________________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"__"__________ ____ г.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Pr="00C55ED5" w:rsidRDefault="00F347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hyperlink r:id="rId4" w:history="1">
        <w:r w:rsidRPr="00C55ED5">
          <w:t>Устав</w:t>
        </w:r>
      </w:hyperlink>
      <w:r w:rsidRPr="00C55ED5">
        <w:t xml:space="preserve"> редакции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"____________________"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pStyle w:val="ConsPlusNonformat"/>
      </w:pPr>
      <w:r>
        <w:t>г. _______________                                   "__"__________ ____ г.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20"/>
      <w:bookmarkEnd w:id="1"/>
      <w:r>
        <w:t>1. Общие положения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Учредителем и издателем СМИ "__________" является ____________________.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Управление Редакцией осуществляется в соответствии с настоящим Уставом, Уставом и иными документами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 Местонахождение (адрес) Редакции: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_______________________________________________________________.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31"/>
      <w:bookmarkEnd w:id="2"/>
      <w:r>
        <w:t>2. Права и обязанности Учредителя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Учредитель имеет право: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утверждать Устав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принимать изменения и дополнения к Уставу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прекратить или приостановить деятельность СМИ в случаях и в порядке, установленных настоящим Уставом;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выступать в качестве издателя, распространителя и собственника имущества Редакции.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Учредитель обязан: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соблюдать положения настоящего Устава;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 Учредитель может передать свои права и обязанности третьим лицам с согласия Редакции.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47"/>
      <w:bookmarkEnd w:id="3"/>
      <w:r>
        <w:t>3. Права и обязанности Редакции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Редакция вправе самостоятельно: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осуществлять в установленном порядке договорные отношения с авторами;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привлекать творческих и технических работников, не состоящих в штате Редакции, для выполнения отдельных заданий;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Редакция обязана: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обеспечить высокий содержательный, научный, художественный и профессиональный уровень публикаций;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обеспечить соблюдение утвержденных графиков производства;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публиковать заявления Учредителя полностью и в указанные им сроки.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4" w:name="Par59"/>
      <w:bookmarkEnd w:id="4"/>
      <w:r>
        <w:t>4. Имущественные и финансовые отношения Учредителя и Редакции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65"/>
      <w:bookmarkEnd w:id="5"/>
      <w:r>
        <w:t>5. Управление редакцией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определяют основные направления деятельности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создают и ликвидируют рубрики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принимают решения о размещении рекламы в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выделяют необходимые финансовые и материальные средства на производство и выпуск СМИ, утверждают смету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осуществляют иные полномочия в соответствии с Уставом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5.5. Главный редактор: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определяет функции отделов Редакции;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осуществляет подбор журналистов и иных авторов для работы в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подписывает к печати каждый номер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6" w:name="Par95"/>
      <w:bookmarkEnd w:id="6"/>
      <w:r>
        <w:t>6. Полномочия журналистского коллектива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6.1. Журналистский коллектив составляют лица, которые на основе трудового договора с 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Журналистский коллектив принимает Устав Редакции, который подлежит утверждению Учредителем.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Журналистский коллектив осуществляет свои права на собрании журналистского коллектива.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Решения принимаются простым большинством голосов присутствующих на собрании членов журналистского коллектива.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7" w:name="Par106"/>
      <w:bookmarkEnd w:id="7"/>
      <w:r>
        <w:t>7. Основания и порядок прекращения и приостановления деятельности СМИ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7.2. Учредитель вправе прекратить или приостановить деятельность СМИ в случае, если: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издание СМИ является убыточным;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Учредитель утратил возможность финансировать выпуск СМИ;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производство и выпуск СМИ признаны Учредителем нецелесообразными по иным основаниям.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7.5. При нарушении Учредителем Устава Редакция вправе ставить вопрос об этом перед органами управления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8" w:name="Par118"/>
      <w:bookmarkEnd w:id="8"/>
      <w:r>
        <w:t>8. Права на название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9" w:name="Par121"/>
      <w:bookmarkEnd w:id="9"/>
      <w:r>
        <w:t>9. Последствия смены учредителей, изменения состава учредителей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0" w:name="Par125"/>
      <w:bookmarkEnd w:id="10"/>
      <w:r>
        <w:t>10. Порядок утверждения и изменения Устава Редакции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10.1. Устав Редакции принимается на собрании журналистского коллектива Редакции и утверждается Учредителем.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47E0" w:rsidRDefault="00F347E0">
      <w:pPr>
        <w:pStyle w:val="ConsPlusNonformat"/>
      </w:pPr>
      <w:r>
        <w:t xml:space="preserve">    Главный редактор</w:t>
      </w:r>
    </w:p>
    <w:p w:rsidR="00F347E0" w:rsidRDefault="00F347E0">
      <w:pPr>
        <w:pStyle w:val="ConsPlusNonformat"/>
      </w:pPr>
    </w:p>
    <w:p w:rsidR="00F347E0" w:rsidRDefault="00F347E0">
      <w:pPr>
        <w:pStyle w:val="ConsPlusNonformat"/>
      </w:pPr>
      <w:r>
        <w:t xml:space="preserve">    ________________</w:t>
      </w:r>
    </w:p>
    <w:p w:rsidR="00F347E0" w:rsidRDefault="00F347E0">
      <w:pPr>
        <w:pStyle w:val="ConsPlusNonformat"/>
      </w:pPr>
      <w:r>
        <w:t xml:space="preserve">        (подпись)</w:t>
      </w:r>
    </w:p>
    <w:p w:rsidR="00F347E0" w:rsidRDefault="00F34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347E0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1412"/>
    <w:rsid w:val="00376583"/>
    <w:rsid w:val="00382B22"/>
    <w:rsid w:val="003965B9"/>
    <w:rsid w:val="003C133A"/>
    <w:rsid w:val="0041079B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44CA3"/>
    <w:rsid w:val="007503D4"/>
    <w:rsid w:val="00761EE3"/>
    <w:rsid w:val="007676E6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BD05BD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347E0"/>
    <w:rsid w:val="00F77A2F"/>
    <w:rsid w:val="00F806C4"/>
    <w:rsid w:val="00F83C90"/>
    <w:rsid w:val="00F95870"/>
    <w:rsid w:val="00FB7EBB"/>
    <w:rsid w:val="00FC5FB7"/>
    <w:rsid w:val="00FD657E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46A64C296C16424CD6294317658DB964F1EA6A992140E13D916129F6AB20C99EE1DC8635FEE480d8r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1980</Words>
  <Characters>11291</Characters>
  <Application>Microsoft Office Outlook</Application>
  <DocSecurity>0</DocSecurity>
  <Lines>0</Lines>
  <Paragraphs>0</Paragraphs>
  <ScaleCrop>false</ScaleCrop>
  <Company>Федеральная Служба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lukicheva</dc:creator>
  <cp:keywords/>
  <dc:description/>
  <cp:lastModifiedBy>Дубинина</cp:lastModifiedBy>
  <cp:revision>2</cp:revision>
  <dcterms:created xsi:type="dcterms:W3CDTF">2017-01-26T06:45:00Z</dcterms:created>
  <dcterms:modified xsi:type="dcterms:W3CDTF">2017-01-26T06:45:00Z</dcterms:modified>
</cp:coreProperties>
</file>