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9" w:rsidRPr="003F2AC9" w:rsidRDefault="003F2AC9">
      <w:pPr>
        <w:pStyle w:val="ConsPlusNormal"/>
        <w:outlineLvl w:val="0"/>
      </w:pPr>
      <w:r w:rsidRPr="003F2AC9">
        <w:t>Зарегистрировано в Минюсте России 13 января 2017 г. N 45192</w:t>
      </w:r>
    </w:p>
    <w:p w:rsidR="003F2AC9" w:rsidRPr="003F2AC9" w:rsidRDefault="003F2A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AC9" w:rsidRPr="003F2AC9" w:rsidRDefault="003F2AC9">
      <w:pPr>
        <w:pStyle w:val="ConsPlusNormal"/>
        <w:jc w:val="both"/>
      </w:pPr>
    </w:p>
    <w:p w:rsidR="003F2AC9" w:rsidRPr="003F2AC9" w:rsidRDefault="003F2AC9">
      <w:pPr>
        <w:pStyle w:val="ConsPlusTitle"/>
        <w:jc w:val="center"/>
      </w:pPr>
      <w:r w:rsidRPr="003F2AC9">
        <w:t>МИНИСТЕРСТВО СВЯЗИ И МАССОВЫХ КОММУНИКАЦИЙ</w:t>
      </w:r>
    </w:p>
    <w:p w:rsidR="003F2AC9" w:rsidRPr="003F2AC9" w:rsidRDefault="003F2AC9">
      <w:pPr>
        <w:pStyle w:val="ConsPlusTitle"/>
        <w:jc w:val="center"/>
      </w:pPr>
      <w:r w:rsidRPr="003F2AC9">
        <w:t>РОССИЙСКОЙ ФЕДЕРАЦИИ</w:t>
      </w:r>
    </w:p>
    <w:p w:rsidR="003F2AC9" w:rsidRPr="003F2AC9" w:rsidRDefault="003F2AC9">
      <w:pPr>
        <w:pStyle w:val="ConsPlusTitle"/>
        <w:jc w:val="center"/>
      </w:pPr>
    </w:p>
    <w:p w:rsidR="003F2AC9" w:rsidRPr="003F2AC9" w:rsidRDefault="003F2AC9">
      <w:pPr>
        <w:pStyle w:val="ConsPlusTitle"/>
        <w:jc w:val="center"/>
      </w:pPr>
      <w:r w:rsidRPr="003F2AC9">
        <w:t>ФЕДЕРАЛЬНАЯ СЛУЖБА ПО НАДЗОРУ В СФЕРЕ СВЯЗИ,</w:t>
      </w:r>
    </w:p>
    <w:p w:rsidR="003F2AC9" w:rsidRPr="003F2AC9" w:rsidRDefault="003F2AC9">
      <w:pPr>
        <w:pStyle w:val="ConsPlusTitle"/>
        <w:jc w:val="center"/>
      </w:pPr>
      <w:r w:rsidRPr="003F2AC9">
        <w:t>ИНФОРМАЦИОННЫХ ТЕХНОЛОГИЙ И МАССОВЫХ КОММУНИКАЦИЙ</w:t>
      </w:r>
    </w:p>
    <w:p w:rsidR="003F2AC9" w:rsidRPr="003F2AC9" w:rsidRDefault="003F2AC9">
      <w:pPr>
        <w:pStyle w:val="ConsPlusTitle"/>
        <w:jc w:val="center"/>
      </w:pPr>
    </w:p>
    <w:p w:rsidR="003F2AC9" w:rsidRPr="003F2AC9" w:rsidRDefault="003F2AC9">
      <w:pPr>
        <w:pStyle w:val="ConsPlusTitle"/>
        <w:jc w:val="center"/>
      </w:pPr>
      <w:r w:rsidRPr="003F2AC9">
        <w:t>ПРИКАЗ</w:t>
      </w:r>
    </w:p>
    <w:p w:rsidR="003F2AC9" w:rsidRPr="003F2AC9" w:rsidRDefault="003F2AC9">
      <w:pPr>
        <w:pStyle w:val="ConsPlusTitle"/>
        <w:jc w:val="center"/>
      </w:pPr>
      <w:r w:rsidRPr="003F2AC9">
        <w:t>от 14 октября 2016 г. N 268</w:t>
      </w:r>
    </w:p>
    <w:p w:rsidR="003F2AC9" w:rsidRPr="003F2AC9" w:rsidRDefault="003F2AC9">
      <w:pPr>
        <w:pStyle w:val="ConsPlusTitle"/>
        <w:jc w:val="center"/>
      </w:pPr>
    </w:p>
    <w:p w:rsidR="003F2AC9" w:rsidRPr="003F2AC9" w:rsidRDefault="003F2AC9">
      <w:pPr>
        <w:pStyle w:val="ConsPlusTitle"/>
        <w:jc w:val="center"/>
      </w:pPr>
      <w:r w:rsidRPr="003F2AC9">
        <w:t>ОБ УТВЕРЖДЕНИИ ПРАВИЛ</w:t>
      </w:r>
    </w:p>
    <w:p w:rsidR="003F2AC9" w:rsidRPr="003F2AC9" w:rsidRDefault="003F2AC9">
      <w:pPr>
        <w:pStyle w:val="ConsPlusTitle"/>
        <w:jc w:val="center"/>
      </w:pPr>
      <w:r w:rsidRPr="003F2AC9">
        <w:t>ФОРМИРОВАНИЯ И ВЕДЕНИЯ РЕЕСТРА АТТЕСТОВАННЫХ ЭКСПЕРТОВ,</w:t>
      </w:r>
    </w:p>
    <w:p w:rsidR="003F2AC9" w:rsidRPr="003F2AC9" w:rsidRDefault="003F2AC9">
      <w:pPr>
        <w:pStyle w:val="ConsPlusTitle"/>
        <w:jc w:val="center"/>
      </w:pPr>
      <w:r w:rsidRPr="003F2AC9">
        <w:t>ПРИВЛЕКАЕМЫХ ФЕДЕРАЛЬНОЙ СЛУЖБОЙ ПО НАДЗОРУ В СФЕРЕ СВЯЗИ,</w:t>
      </w:r>
    </w:p>
    <w:p w:rsidR="003F2AC9" w:rsidRPr="003F2AC9" w:rsidRDefault="003F2AC9">
      <w:pPr>
        <w:pStyle w:val="ConsPlusTitle"/>
        <w:jc w:val="center"/>
      </w:pPr>
      <w:r w:rsidRPr="003F2AC9">
        <w:t>ИНФОРМАЦИОННЫХ ТЕХНОЛОГИЙ И МАССОВЫХ КОММУНИКАЦИЙ</w:t>
      </w:r>
    </w:p>
    <w:p w:rsidR="003F2AC9" w:rsidRPr="003F2AC9" w:rsidRDefault="003F2AC9">
      <w:pPr>
        <w:pStyle w:val="ConsPlusTitle"/>
        <w:jc w:val="center"/>
      </w:pPr>
      <w:r w:rsidRPr="003F2AC9">
        <w:t>К ПРОВЕДЕНИЮ МЕРОПРИЯТИЙ ПО КОНТРОЛЮ</w:t>
      </w:r>
    </w:p>
    <w:p w:rsidR="003F2AC9" w:rsidRPr="003F2AC9" w:rsidRDefault="003F2AC9">
      <w:pPr>
        <w:pStyle w:val="ConsPlusNormal"/>
        <w:jc w:val="both"/>
      </w:pPr>
    </w:p>
    <w:p w:rsidR="003F2AC9" w:rsidRPr="003F2AC9" w:rsidRDefault="003F2AC9">
      <w:pPr>
        <w:pStyle w:val="ConsPlusNormal"/>
        <w:ind w:firstLine="540"/>
        <w:jc w:val="both"/>
      </w:pPr>
      <w:r w:rsidRPr="003F2AC9">
        <w:t xml:space="preserve">В соответствии с </w:t>
      </w:r>
      <w:hyperlink r:id="rId4" w:history="1">
        <w:r w:rsidRPr="003F2AC9">
          <w:t>пунктом 16</w:t>
        </w:r>
      </w:hyperlink>
      <w:r w:rsidRPr="003F2AC9">
        <w:t xml:space="preserve">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утвержденных постановлением Правительства Российской Федерации от 10 июля 2014 г. N 636 (Собрание законодательства Российской Федерации, 2014, N 29, ст. 4142), приказываю: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 xml:space="preserve">1. Утвердить прилагаемые </w:t>
      </w:r>
      <w:hyperlink w:anchor="P37" w:history="1">
        <w:r w:rsidRPr="003F2AC9">
          <w:t>Правила</w:t>
        </w:r>
      </w:hyperlink>
      <w:r w:rsidRPr="003F2AC9">
        <w:t xml:space="preserve"> формирования и ведения реестра аттестованных экспертов, привлекаемых Федеральной службой по надзору в сфере связи, информационных технологий и массовых коммуникаций к проведению мероприятий по контролю в соответствии с Федеральным </w:t>
      </w:r>
      <w:hyperlink r:id="rId5" w:history="1">
        <w:r w:rsidRPr="003F2AC9">
          <w:t>законом</w:t>
        </w:r>
      </w:hyperlink>
      <w:r w:rsidRPr="003F2AC9"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64, 72, 85; N 14, ст. 2022; N 18, ст. 2614; N 27, ст. 3950; N 29, ст. 4339, 4362, 4372, 4389; N 48, ст. 6707; 2016, N 11, ст. 1495; N 18, ст. 2503; N 27, ст. 4160, 4187, 4194, 4210, 4287).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2. Направить настоящий приказ на государственную регистрацию в Министерство юстиции Российской Федерации.</w:t>
      </w:r>
    </w:p>
    <w:p w:rsidR="003F2AC9" w:rsidRPr="003F2AC9" w:rsidRDefault="003F2AC9">
      <w:pPr>
        <w:pStyle w:val="ConsPlusNormal"/>
        <w:ind w:firstLine="540"/>
        <w:jc w:val="both"/>
      </w:pPr>
    </w:p>
    <w:p w:rsidR="003F2AC9" w:rsidRPr="003F2AC9" w:rsidRDefault="003F2AC9">
      <w:pPr>
        <w:pStyle w:val="ConsPlusNormal"/>
        <w:jc w:val="right"/>
      </w:pPr>
      <w:r w:rsidRPr="003F2AC9">
        <w:t>Руководитель</w:t>
      </w:r>
    </w:p>
    <w:p w:rsidR="003F2AC9" w:rsidRPr="003F2AC9" w:rsidRDefault="003F2AC9">
      <w:pPr>
        <w:pStyle w:val="ConsPlusNormal"/>
        <w:jc w:val="right"/>
      </w:pPr>
      <w:r w:rsidRPr="003F2AC9">
        <w:t>А.А.ЖАРОВ</w:t>
      </w:r>
    </w:p>
    <w:p w:rsidR="003F2AC9" w:rsidRPr="003F2AC9" w:rsidRDefault="003F2AC9">
      <w:pPr>
        <w:pStyle w:val="ConsPlusNormal"/>
        <w:jc w:val="right"/>
      </w:pPr>
    </w:p>
    <w:p w:rsidR="003F2AC9" w:rsidRPr="003F2AC9" w:rsidRDefault="003F2AC9">
      <w:pPr>
        <w:pStyle w:val="ConsPlusNormal"/>
        <w:jc w:val="right"/>
      </w:pPr>
    </w:p>
    <w:p w:rsidR="003F2AC9" w:rsidRPr="003F2AC9" w:rsidRDefault="003F2AC9">
      <w:pPr>
        <w:pStyle w:val="ConsPlusNormal"/>
        <w:jc w:val="right"/>
      </w:pPr>
    </w:p>
    <w:p w:rsidR="003F2AC9" w:rsidRPr="003F2AC9" w:rsidRDefault="003F2AC9">
      <w:pPr>
        <w:pStyle w:val="ConsPlusNormal"/>
        <w:jc w:val="right"/>
      </w:pPr>
    </w:p>
    <w:p w:rsidR="003F2AC9" w:rsidRPr="003F2AC9" w:rsidRDefault="003F2AC9">
      <w:pPr>
        <w:pStyle w:val="ConsPlusNormal"/>
        <w:jc w:val="right"/>
      </w:pPr>
    </w:p>
    <w:p w:rsidR="003F2AC9" w:rsidRPr="003F2AC9" w:rsidRDefault="003F2AC9">
      <w:pPr>
        <w:pStyle w:val="ConsPlusNormal"/>
        <w:jc w:val="right"/>
        <w:outlineLvl w:val="0"/>
      </w:pPr>
      <w:r w:rsidRPr="003F2AC9">
        <w:t>Утверждены</w:t>
      </w:r>
    </w:p>
    <w:p w:rsidR="003F2AC9" w:rsidRPr="003F2AC9" w:rsidRDefault="003F2AC9">
      <w:pPr>
        <w:pStyle w:val="ConsPlusNormal"/>
        <w:jc w:val="right"/>
      </w:pPr>
      <w:r w:rsidRPr="003F2AC9">
        <w:t>приказом Федеральной службы</w:t>
      </w:r>
    </w:p>
    <w:p w:rsidR="003F2AC9" w:rsidRPr="003F2AC9" w:rsidRDefault="003F2AC9">
      <w:pPr>
        <w:pStyle w:val="ConsPlusNormal"/>
        <w:jc w:val="right"/>
      </w:pPr>
      <w:r w:rsidRPr="003F2AC9">
        <w:t>по надзору в сфере связи,</w:t>
      </w:r>
    </w:p>
    <w:p w:rsidR="003F2AC9" w:rsidRPr="003F2AC9" w:rsidRDefault="003F2AC9">
      <w:pPr>
        <w:pStyle w:val="ConsPlusNormal"/>
        <w:jc w:val="right"/>
      </w:pPr>
      <w:r w:rsidRPr="003F2AC9">
        <w:t>информационных технологий</w:t>
      </w:r>
    </w:p>
    <w:p w:rsidR="003F2AC9" w:rsidRPr="003F2AC9" w:rsidRDefault="003F2AC9">
      <w:pPr>
        <w:pStyle w:val="ConsPlusNormal"/>
        <w:jc w:val="right"/>
      </w:pPr>
      <w:r w:rsidRPr="003F2AC9">
        <w:t>и массовых коммуникаций</w:t>
      </w:r>
    </w:p>
    <w:p w:rsidR="003F2AC9" w:rsidRPr="003F2AC9" w:rsidRDefault="003F2AC9">
      <w:pPr>
        <w:pStyle w:val="ConsPlusNormal"/>
        <w:jc w:val="right"/>
      </w:pPr>
      <w:r w:rsidRPr="003F2AC9">
        <w:lastRenderedPageBreak/>
        <w:t>от 14.10.2016 N 268</w:t>
      </w:r>
    </w:p>
    <w:p w:rsidR="003F2AC9" w:rsidRPr="003F2AC9" w:rsidRDefault="003F2AC9">
      <w:pPr>
        <w:pStyle w:val="ConsPlusNormal"/>
        <w:ind w:firstLine="540"/>
        <w:jc w:val="both"/>
      </w:pPr>
    </w:p>
    <w:p w:rsidR="003F2AC9" w:rsidRPr="003F2AC9" w:rsidRDefault="003F2AC9">
      <w:pPr>
        <w:pStyle w:val="ConsPlusTitle"/>
        <w:jc w:val="center"/>
      </w:pPr>
      <w:bookmarkStart w:id="0" w:name="P37"/>
      <w:bookmarkEnd w:id="0"/>
      <w:r w:rsidRPr="003F2AC9">
        <w:t>ПРАВИЛА</w:t>
      </w:r>
    </w:p>
    <w:p w:rsidR="003F2AC9" w:rsidRPr="003F2AC9" w:rsidRDefault="003F2AC9">
      <w:pPr>
        <w:pStyle w:val="ConsPlusTitle"/>
        <w:jc w:val="center"/>
      </w:pPr>
      <w:r w:rsidRPr="003F2AC9">
        <w:t>ФОРМИРОВАНИЯ И ВЕДЕНИЯ РЕЕСТРА ЭКСПЕРТОВ,</w:t>
      </w:r>
    </w:p>
    <w:p w:rsidR="003F2AC9" w:rsidRPr="003F2AC9" w:rsidRDefault="003F2AC9">
      <w:pPr>
        <w:pStyle w:val="ConsPlusTitle"/>
        <w:jc w:val="center"/>
      </w:pPr>
      <w:r w:rsidRPr="003F2AC9">
        <w:t>ПРИВЛЕКАЕМЫХ ФЕДЕРАЛЬНОЙ СЛУЖБОЙ ПО НАДЗОРУ В СФЕРЕ СВЯЗИ,</w:t>
      </w:r>
    </w:p>
    <w:p w:rsidR="003F2AC9" w:rsidRPr="003F2AC9" w:rsidRDefault="003F2AC9">
      <w:pPr>
        <w:pStyle w:val="ConsPlusTitle"/>
        <w:jc w:val="center"/>
      </w:pPr>
      <w:r w:rsidRPr="003F2AC9">
        <w:t>ИНФОРМАЦИОННЫХ ТЕХНОЛОГИЙ И МАССОВЫХ КОММУНИКАЦИЙ</w:t>
      </w:r>
    </w:p>
    <w:p w:rsidR="003F2AC9" w:rsidRPr="003F2AC9" w:rsidRDefault="003F2AC9">
      <w:pPr>
        <w:pStyle w:val="ConsPlusTitle"/>
        <w:jc w:val="center"/>
      </w:pPr>
      <w:r w:rsidRPr="003F2AC9">
        <w:t>К ПРОВЕДЕНИЮ МЕРОПРИЯТИЙ ПО КОНТРОЛЮ</w:t>
      </w:r>
    </w:p>
    <w:p w:rsidR="003F2AC9" w:rsidRPr="003F2AC9" w:rsidRDefault="003F2AC9">
      <w:pPr>
        <w:pStyle w:val="ConsPlusNormal"/>
        <w:jc w:val="center"/>
      </w:pPr>
    </w:p>
    <w:p w:rsidR="003F2AC9" w:rsidRPr="003F2AC9" w:rsidRDefault="003F2AC9">
      <w:pPr>
        <w:pStyle w:val="ConsPlusNormal"/>
        <w:ind w:firstLine="540"/>
        <w:jc w:val="both"/>
      </w:pPr>
      <w:r w:rsidRPr="003F2AC9">
        <w:t xml:space="preserve">1. Настоящие Правила устанавливают порядок формирования и ведения реестра экспертов, привлекаемых Федеральной службой по надзору в сфере связи, информационных технологий и массовых коммуникаций (Роскомнадзором) к проведению мероприятий по контролю в соответствии с Федеральным </w:t>
      </w:r>
      <w:hyperlink r:id="rId6" w:history="1">
        <w:r w:rsidRPr="003F2AC9">
          <w:t>законом</w:t>
        </w:r>
      </w:hyperlink>
      <w:r w:rsidRPr="003F2AC9"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4243, 4256; N 42, ст. 5615; N 48, ст. 6659; 2015, N 1, ст. 53, 64, 72, 85; N 14, ст. 2022; N 18, ст. 2614; N 27, ст. 3950; N 29, ст. 4339, 4362, 4372, 4389; N 48, ст. 6707; 2016, N 11, ст. 1495; N 18, ст. 2503; N 27, ст. 4160, 4187, 4194, 4210, 4287) (далее - Реестр), порядок осуществления доступа к сведениям из Реестра.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2. Формирование и ведение Реестра осуществляется Роскомнадзором в электронном виде.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3. Реестр содержит сведения об экспертах, привлекаемых Роскомнадзором к проведению мероприятий по контролю (далее - эксперт).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4. Каждой записи в Реестре присваивается регистрационный номер, и для каждой записи указывается дата внесения ее в Реестр.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5. Основанием для создания реестровой записи является приказ Роскомнадзора об аттестации эксперта.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6. Внесению в Реестр подлежат следующие сведения:</w:t>
      </w:r>
    </w:p>
    <w:p w:rsidR="003F2AC9" w:rsidRPr="003F2AC9" w:rsidRDefault="003F2AC9">
      <w:pPr>
        <w:pStyle w:val="ConsPlusNormal"/>
        <w:ind w:firstLine="540"/>
        <w:jc w:val="both"/>
      </w:pPr>
      <w:bookmarkStart w:id="1" w:name="P49"/>
      <w:bookmarkEnd w:id="1"/>
      <w:r w:rsidRPr="003F2AC9">
        <w:t>а) фамилия, имя и отчество (при наличии) эксперта;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б) адрес места жительства эксперта;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в) данные документа, удостоверяющего личность эксперта;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г) номер телефона и адрес электронной почты (при наличии) эксперта;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д) идентификационный номер налогоплательщика-эксперта;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е) направление подготовки/специальность эксперта с указанием уровня образования по документу (документам) о высшем образовании и о квалификации (диплому бакалавра, диплому специалиста, диплому магистра, диплому об окончании аспирантуры (адъюнктуры), ординатуры или ассистентуры-стажировки);</w:t>
      </w:r>
    </w:p>
    <w:p w:rsidR="003F2AC9" w:rsidRPr="003F2AC9" w:rsidRDefault="003F2AC9">
      <w:pPr>
        <w:pStyle w:val="ConsPlusNormal"/>
        <w:ind w:firstLine="540"/>
        <w:jc w:val="both"/>
      </w:pPr>
      <w:bookmarkStart w:id="2" w:name="P55"/>
      <w:bookmarkEnd w:id="2"/>
      <w:r w:rsidRPr="003F2AC9">
        <w:t xml:space="preserve">ж) область экспертизы, заявляемая в соответствии с </w:t>
      </w:r>
      <w:hyperlink r:id="rId7" w:history="1">
        <w:r w:rsidRPr="003F2AC9">
          <w:t>Перечнем</w:t>
        </w:r>
      </w:hyperlink>
      <w:r w:rsidRPr="003F2AC9">
        <w:t xml:space="preserve"> видов экспертиз, для проведения которых требуется привлечение экспертов, утвержденным приказом Роскомнадзора от 21 июня 2016 г. N 175 (зарегистрирован Министерством юстиции Российской Федерации 24.06.2016, регистрационный N 43372);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з) номер и дата приказа Роскомнадзора по вопросу аттестации экспертов;</w:t>
      </w:r>
    </w:p>
    <w:p w:rsidR="003F2AC9" w:rsidRPr="003F2AC9" w:rsidRDefault="003F2AC9">
      <w:pPr>
        <w:pStyle w:val="ConsPlusNormal"/>
        <w:ind w:firstLine="540"/>
        <w:jc w:val="both"/>
      </w:pPr>
      <w:bookmarkStart w:id="3" w:name="P57"/>
      <w:bookmarkEnd w:id="3"/>
      <w:r w:rsidRPr="003F2AC9">
        <w:t>и) иные сведения, предоставленные экспертом и вносимые в Реестр с его согласия.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7. Ведение Реестра осуществляется путем: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а) внесения информации об экспертах в Реестр;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б) актуализации (уточнения) информации об экспертах в Реестре;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в) удаления информации из Реестра.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8. Сведения в Реестр вносятся должностным лицом структурного подразделения Роскомнадзора, ответственным за ведение Реестра, на основании приказа Роскомнадзора в течение 3 рабочих дней со дня принятия решения: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а) об аттестации;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lastRenderedPageBreak/>
        <w:t>б) об отказе в аттестации эксперта;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в) о переаттестации эксперта;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г) о прекращении действия аттестации эксперта.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9. Роскомнадзор обеспечивает полноту, достоверность и актуальность вносимых в Реестр сведений.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 xml:space="preserve">10. Удаление информации из Реестра осуществляется в случае прекращения действия аттестации эксперта, основания для которого предусмотрены </w:t>
      </w:r>
      <w:hyperlink r:id="rId8" w:history="1">
        <w:r w:rsidRPr="003F2AC9">
          <w:t>подпунктами "а"</w:t>
        </w:r>
      </w:hyperlink>
      <w:r w:rsidRPr="003F2AC9">
        <w:t xml:space="preserve"> - </w:t>
      </w:r>
      <w:hyperlink r:id="rId9" w:history="1">
        <w:r w:rsidRPr="003F2AC9">
          <w:t>"г" пункта 19</w:t>
        </w:r>
      </w:hyperlink>
      <w:r w:rsidRPr="003F2AC9">
        <w:t xml:space="preserve">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утвержденных постановлением Правительства Российской Федерации от 10 июля 2014 г. N 636 (Собрание законодательства Российской Федерации, 2014, N 29, ст. 4142).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 xml:space="preserve">11. Сведения, указанные в </w:t>
      </w:r>
      <w:hyperlink w:anchor="P49" w:history="1">
        <w:r w:rsidRPr="003F2AC9">
          <w:t>подпунктах "а"</w:t>
        </w:r>
      </w:hyperlink>
      <w:r w:rsidRPr="003F2AC9">
        <w:t xml:space="preserve">, </w:t>
      </w:r>
      <w:hyperlink w:anchor="P55" w:history="1">
        <w:r w:rsidRPr="003F2AC9">
          <w:t>"ж"</w:t>
        </w:r>
      </w:hyperlink>
      <w:r w:rsidRPr="003F2AC9">
        <w:t xml:space="preserve"> - </w:t>
      </w:r>
      <w:hyperlink w:anchor="P57" w:history="1">
        <w:r w:rsidRPr="003F2AC9">
          <w:t>"и" пункта 6</w:t>
        </w:r>
      </w:hyperlink>
      <w:r w:rsidRPr="003F2AC9">
        <w:t xml:space="preserve"> настоящих Правил и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12. Доступ к сведениям, содержащимся в Реестре, обеспечивается путем его размещения на официальном сайте Роскомнадзора в информационно-телекоммуникационной сети "Интернет" www.rkn.gov.ru,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13. Сведения, содержащиеся в Реестре, могут быть предоставлены по запросам заинтересованных лиц, направленных на бумажном носителе или в электронном виде посредством информационно-телекоммуникационной сети "Интернет".</w:t>
      </w:r>
    </w:p>
    <w:p w:rsidR="003F2AC9" w:rsidRPr="003F2AC9" w:rsidRDefault="003F2AC9">
      <w:pPr>
        <w:pStyle w:val="ConsPlusNormal"/>
        <w:ind w:firstLine="540"/>
        <w:jc w:val="both"/>
      </w:pPr>
      <w:r w:rsidRPr="003F2AC9">
        <w:t>14. Сведения, содержащиеся в Реестре, предоставляются бесплатно.</w:t>
      </w:r>
    </w:p>
    <w:p w:rsidR="003F2AC9" w:rsidRPr="003F2AC9" w:rsidRDefault="003F2AC9">
      <w:pPr>
        <w:pStyle w:val="ConsPlusNormal"/>
        <w:jc w:val="both"/>
      </w:pPr>
    </w:p>
    <w:p w:rsidR="003F2AC9" w:rsidRPr="003F2AC9" w:rsidRDefault="003F2AC9">
      <w:pPr>
        <w:pStyle w:val="ConsPlusNormal"/>
        <w:jc w:val="both"/>
      </w:pPr>
    </w:p>
    <w:p w:rsidR="003F2AC9" w:rsidRPr="003F2AC9" w:rsidRDefault="003F2A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F84" w:rsidRDefault="00617F84"/>
    <w:sectPr w:rsidR="00617F84" w:rsidSect="00BE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AC9"/>
    <w:rsid w:val="003F2AC9"/>
    <w:rsid w:val="0061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1FA78816707A082A73236BC09AAFA547CB7AB65AABA6030E83E95D9CE81D9D5833D1074BCC4D657I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01FA78816707A082A73236BC09AAFA577AB1A663A8BA6030E83E95D9CE81D9D5833D1074BCC4D257I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01FA78816707A082A73236BC09AAFA577AB7AD67ABBA6030E83E95D9CE81D9D5833D1074BCC7D557I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01FA78816707A082A73236BC09AAFA577AB7AD67ABBA6030E83E95D9CE81D9D5833D1074BCC7D557I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01FA78816707A082A73236BC09AAFA547CB7AB65AABA6030E83E95D9CE81D9D5833D1074BCC4D757I1G" TargetMode="External"/><Relationship Id="rId9" Type="http://schemas.openxmlformats.org/officeDocument/2006/relationships/hyperlink" Target="consultantplus://offline/ref=2D01FA78816707A082A73236BC09AAFA547CB7AB65AABA6030E83E95D9CE81D9D5833D1074BCC4D657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Осипович</dc:creator>
  <cp:lastModifiedBy>Осипович</cp:lastModifiedBy>
  <cp:revision>1</cp:revision>
  <dcterms:created xsi:type="dcterms:W3CDTF">2017-04-27T06:08:00Z</dcterms:created>
  <dcterms:modified xsi:type="dcterms:W3CDTF">2017-04-27T06:09:00Z</dcterms:modified>
</cp:coreProperties>
</file>