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90" w:rsidRDefault="00165590" w:rsidP="00165590">
      <w:pPr>
        <w:ind w:right="-5" w:firstLine="708"/>
        <w:jc w:val="center"/>
        <w:outlineLvl w:val="0"/>
        <w:rPr>
          <w:b/>
          <w:szCs w:val="28"/>
        </w:rPr>
      </w:pPr>
      <w:r w:rsidRPr="006B6A3A">
        <w:rPr>
          <w:b/>
          <w:szCs w:val="28"/>
        </w:rPr>
        <w:t>Соблюдение требования ч.3 ст.12 Фе</w:t>
      </w:r>
      <w:r>
        <w:rPr>
          <w:b/>
          <w:szCs w:val="28"/>
        </w:rPr>
        <w:t xml:space="preserve">дерального закона от </w:t>
      </w:r>
    </w:p>
    <w:p w:rsidR="00165590" w:rsidRDefault="00165590" w:rsidP="00165590">
      <w:pPr>
        <w:ind w:right="-5" w:firstLine="708"/>
        <w:jc w:val="center"/>
        <w:outlineLvl w:val="0"/>
        <w:rPr>
          <w:b/>
          <w:szCs w:val="28"/>
        </w:rPr>
      </w:pPr>
      <w:r>
        <w:rPr>
          <w:b/>
          <w:szCs w:val="28"/>
        </w:rPr>
        <w:t xml:space="preserve">29.12.1994 </w:t>
      </w:r>
      <w:r w:rsidRPr="006B6A3A">
        <w:rPr>
          <w:b/>
          <w:szCs w:val="28"/>
        </w:rPr>
        <w:t>№77-ФЗ «Об обяз</w:t>
      </w:r>
      <w:r>
        <w:rPr>
          <w:b/>
          <w:szCs w:val="28"/>
        </w:rPr>
        <w:t>ательном экземпляре документов»</w:t>
      </w:r>
    </w:p>
    <w:p w:rsidR="00165590" w:rsidRPr="006B6A3A" w:rsidRDefault="00165590" w:rsidP="00165590">
      <w:pPr>
        <w:ind w:right="-5" w:firstLine="708"/>
        <w:jc w:val="both"/>
        <w:outlineLvl w:val="0"/>
        <w:rPr>
          <w:b/>
          <w:szCs w:val="28"/>
        </w:rPr>
      </w:pPr>
    </w:p>
    <w:p w:rsidR="00165590" w:rsidRDefault="00165590" w:rsidP="00165590">
      <w:pPr>
        <w:spacing w:after="200"/>
        <w:ind w:firstLine="708"/>
        <w:jc w:val="both"/>
        <w:rPr>
          <w:rFonts w:eastAsiaTheme="minorHAnsi"/>
          <w:b/>
          <w:szCs w:val="28"/>
        </w:rPr>
      </w:pPr>
      <w:r>
        <w:rPr>
          <w:rFonts w:eastAsiaTheme="minorHAnsi"/>
          <w:b/>
          <w:szCs w:val="28"/>
        </w:rPr>
        <w:t>«На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165590" w:rsidRDefault="00165590" w:rsidP="00165590">
      <w:pPr>
        <w:spacing w:after="200"/>
        <w:ind w:firstLine="708"/>
        <w:jc w:val="both"/>
        <w:rPr>
          <w:rFonts w:eastAsiaTheme="minorHAnsi"/>
          <w:szCs w:val="28"/>
        </w:rPr>
      </w:pPr>
      <w:r w:rsidRPr="00C422AD">
        <w:rPr>
          <w:rFonts w:eastAsiaTheme="minorHAnsi"/>
          <w:szCs w:val="28"/>
        </w:rPr>
        <w:t>Исходя из смысла содержания данной нормы, передаче на хранение</w:t>
      </w:r>
      <w:r>
        <w:rPr>
          <w:rFonts w:eastAsiaTheme="minorHAnsi"/>
          <w:szCs w:val="28"/>
        </w:rPr>
        <w:t xml:space="preserve"> во ФГУП «ВГТРК» передаются материалы:</w:t>
      </w:r>
    </w:p>
    <w:p w:rsidR="00165590" w:rsidRDefault="00165590" w:rsidP="00165590">
      <w:pPr>
        <w:spacing w:after="200"/>
        <w:ind w:firstLine="708"/>
        <w:jc w:val="both"/>
        <w:rPr>
          <w:rFonts w:eastAsiaTheme="minorHAnsi"/>
          <w:szCs w:val="28"/>
        </w:rPr>
      </w:pPr>
      <w:r>
        <w:rPr>
          <w:rFonts w:eastAsiaTheme="minorHAnsi"/>
          <w:szCs w:val="28"/>
        </w:rPr>
        <w:t>-собственного производства (материалы, которые произведены редакцией с помощью собственных материально-технических и физических ресурсов). Подтверждением производства собственных передач могут служить редакционный задания на производство той или иной передачи (цикла передач);</w:t>
      </w:r>
    </w:p>
    <w:p w:rsidR="00165590" w:rsidRDefault="00165590" w:rsidP="00165590">
      <w:pPr>
        <w:spacing w:after="200"/>
        <w:ind w:firstLine="708"/>
        <w:jc w:val="both"/>
        <w:rPr>
          <w:rFonts w:eastAsiaTheme="minorHAnsi"/>
          <w:szCs w:val="28"/>
        </w:rPr>
      </w:pPr>
      <w:r>
        <w:rPr>
          <w:rFonts w:eastAsiaTheme="minorHAnsi"/>
          <w:szCs w:val="28"/>
        </w:rPr>
        <w:t>-материалы, которые созданы по заказу редакции (организации телерадиовещания), что должно подтверждаться соответствующими договорами заказа;</w:t>
      </w:r>
    </w:p>
    <w:p w:rsidR="00165590" w:rsidRDefault="00165590" w:rsidP="00165590">
      <w:pPr>
        <w:spacing w:after="200"/>
        <w:ind w:firstLine="708"/>
        <w:jc w:val="both"/>
        <w:rPr>
          <w:rFonts w:eastAsiaTheme="minorHAnsi"/>
          <w:szCs w:val="28"/>
        </w:rPr>
      </w:pPr>
      <w:r>
        <w:rPr>
          <w:rFonts w:eastAsiaTheme="minorHAnsi"/>
          <w:szCs w:val="28"/>
        </w:rPr>
        <w:t>-материалы, авторские права на которые переданы редакции (организации телерадиовещания).</w:t>
      </w:r>
      <w:r w:rsidRPr="00C422AD">
        <w:rPr>
          <w:rFonts w:eastAsiaTheme="minorHAnsi"/>
          <w:szCs w:val="28"/>
        </w:rPr>
        <w:t xml:space="preserve"> </w:t>
      </w:r>
      <w:r>
        <w:rPr>
          <w:rFonts w:eastAsiaTheme="minorHAnsi"/>
          <w:szCs w:val="28"/>
        </w:rPr>
        <w:t>При наличии в договорах о передаче данных материалов ссылки, на то, что редакции (организации телерадиовещания) передаются исключительные права на использование данных передач, подобные передачи считаются собственными передачами редакции (вещателя).</w:t>
      </w:r>
    </w:p>
    <w:p w:rsidR="00165590" w:rsidRDefault="00165590" w:rsidP="00165590">
      <w:pPr>
        <w:spacing w:after="200"/>
        <w:ind w:firstLine="708"/>
        <w:jc w:val="both"/>
        <w:rPr>
          <w:rFonts w:eastAsiaTheme="minorHAnsi"/>
          <w:szCs w:val="28"/>
        </w:rPr>
      </w:pPr>
      <w:r>
        <w:rPr>
          <w:rFonts w:eastAsiaTheme="minorHAnsi"/>
          <w:szCs w:val="28"/>
        </w:rPr>
        <w:t xml:space="preserve">Подлежат передаче во ФГУП «ВГТРК» изготовленные как на территории Российской Федерации, так и за ее пределами художественные, мультипликационные фильмы, выпуски новостей, документальные фильмы, иные программы, созданные для телевизионного вещания и сообщенные в эфир / по кабелю </w:t>
      </w:r>
      <w:r w:rsidRPr="00031F3F">
        <w:rPr>
          <w:rFonts w:eastAsiaTheme="minorHAnsi"/>
          <w:b/>
          <w:szCs w:val="28"/>
        </w:rPr>
        <w:t>впервые</w:t>
      </w:r>
      <w:r>
        <w:rPr>
          <w:rFonts w:eastAsiaTheme="minorHAnsi"/>
          <w:b/>
          <w:szCs w:val="28"/>
        </w:rPr>
        <w:t xml:space="preserve"> (премьерные показы)</w:t>
      </w:r>
      <w:r>
        <w:rPr>
          <w:rFonts w:eastAsiaTheme="minorHAnsi"/>
          <w:szCs w:val="28"/>
        </w:rPr>
        <w:t xml:space="preserve">, а также музыкальные произведения (фонограммы) и программы, созданные для радиовещания и сообщенные в эфир / по кабелю </w:t>
      </w:r>
      <w:r w:rsidRPr="00031F3F">
        <w:rPr>
          <w:rFonts w:eastAsiaTheme="minorHAnsi"/>
          <w:b/>
          <w:szCs w:val="28"/>
        </w:rPr>
        <w:t>впервые (премьерное сообщение)</w:t>
      </w:r>
      <w:r w:rsidRPr="00B834DB">
        <w:rPr>
          <w:rFonts w:eastAsiaTheme="minorHAnsi"/>
          <w:szCs w:val="28"/>
        </w:rPr>
        <w:t xml:space="preserve">, а также музыкальные произведения (фрагменты музыкальных произведений), которые являются неотъемлемой частью вновь созданных программ, передач. </w:t>
      </w:r>
    </w:p>
    <w:p w:rsidR="00165590" w:rsidRPr="001C57FA" w:rsidRDefault="00165590" w:rsidP="00165590">
      <w:pPr>
        <w:spacing w:after="200"/>
        <w:ind w:firstLine="708"/>
        <w:jc w:val="both"/>
        <w:rPr>
          <w:rFonts w:eastAsiaTheme="minorHAnsi"/>
          <w:b/>
          <w:szCs w:val="28"/>
        </w:rPr>
      </w:pPr>
      <w:r>
        <w:rPr>
          <w:rFonts w:eastAsiaTheme="minorHAnsi"/>
          <w:szCs w:val="28"/>
        </w:rPr>
        <w:t xml:space="preserve">Обязанность передавать на хранение экземпляры продукции </w:t>
      </w:r>
      <w:r w:rsidRPr="001C57FA">
        <w:rPr>
          <w:rFonts w:eastAsiaTheme="minorHAnsi"/>
          <w:b/>
          <w:szCs w:val="28"/>
        </w:rPr>
        <w:t>распространяется на все организации</w:t>
      </w:r>
      <w:r>
        <w:rPr>
          <w:rFonts w:eastAsiaTheme="minorHAnsi"/>
          <w:szCs w:val="28"/>
        </w:rPr>
        <w:t xml:space="preserve"> по производству телерадиопродукции и телерадиовещательные организации </w:t>
      </w:r>
      <w:r w:rsidRPr="001C57FA">
        <w:rPr>
          <w:rFonts w:eastAsiaTheme="minorHAnsi"/>
          <w:b/>
          <w:szCs w:val="28"/>
        </w:rPr>
        <w:t>вне зависимости от принадлежности к государственному или частному сектору.</w:t>
      </w:r>
    </w:p>
    <w:p w:rsidR="00165590" w:rsidRPr="00CA308B" w:rsidRDefault="00165590" w:rsidP="00165590">
      <w:pPr>
        <w:spacing w:after="200"/>
        <w:ind w:firstLine="708"/>
        <w:jc w:val="both"/>
        <w:rPr>
          <w:rFonts w:eastAsiaTheme="minorHAnsi"/>
          <w:b/>
          <w:szCs w:val="28"/>
        </w:rPr>
      </w:pPr>
      <w:r w:rsidRPr="00CA308B">
        <w:rPr>
          <w:rFonts w:eastAsiaTheme="minorHAnsi"/>
          <w:b/>
          <w:szCs w:val="28"/>
        </w:rPr>
        <w:t>Освобождены от обязанности передавать какие-либо материалы на хранение во ФГУП «ВГТРК» региональные лицензиаты, осуществляющие стопроцентную ретрансляцию федеральных телеканалов (радиоканалов).</w:t>
      </w:r>
    </w:p>
    <w:p w:rsidR="00165590" w:rsidRPr="00CA308B" w:rsidRDefault="00165590" w:rsidP="00165590">
      <w:pPr>
        <w:spacing w:after="200"/>
        <w:ind w:firstLine="708"/>
        <w:jc w:val="both"/>
        <w:rPr>
          <w:rFonts w:eastAsiaTheme="minorHAnsi"/>
          <w:b/>
          <w:szCs w:val="28"/>
        </w:rPr>
      </w:pPr>
      <w:r w:rsidRPr="00CA308B">
        <w:rPr>
          <w:rFonts w:eastAsiaTheme="minorHAnsi"/>
          <w:b/>
          <w:szCs w:val="28"/>
        </w:rPr>
        <w:t>Также не передаются на хранение записи рекламы, вышедшей в эфире теле,-радиоканала.</w:t>
      </w:r>
    </w:p>
    <w:p w:rsidR="00165590" w:rsidRDefault="00165590" w:rsidP="00165590">
      <w:pPr>
        <w:spacing w:after="200"/>
        <w:ind w:firstLine="708"/>
        <w:jc w:val="both"/>
        <w:rPr>
          <w:rFonts w:eastAsiaTheme="minorHAnsi"/>
          <w:szCs w:val="28"/>
        </w:rPr>
      </w:pPr>
      <w:r>
        <w:rPr>
          <w:rFonts w:eastAsiaTheme="minorHAnsi"/>
          <w:szCs w:val="28"/>
        </w:rPr>
        <w:t>Следует отметить, что те передачи, которые были распространены в прямом эфире теле,-радиоканала также подлежат передаче на хранение во ФГУП «ВГТРК», поскольку в данном случае формирование программ осуществляется непосредственно при передаче их в эфир. В данном случае передачи создаются посредством действий участников передачи (журналистов, дикторов, операторов, осуществляющих видеосъемку, третьих лиц, привлекаемых к созданию сюжета или диалога). Таким образом, процесс производства передачи синхронизируется с ее трансляцией в эфире. Учитывая разноплановость подобных передач, следует учитывать, что они могут иметь историческую, культурную, социальную значимость, что является одной из целей формирования системы обязательного экземпляра документов. Следовательно, организации телерадиовещания обязаны обеспечить данными материалами библиотечно-информационный фонд документов России. Таким образом, в целях соблюдения требований №77-ФЗ вещатели должны предусмотреть техническую возможность записи передач, транслируемых в прямом эфире теле,-радиоканалов в целях дальнейшей передачи во ФГУП «ВГТРК».</w:t>
      </w:r>
    </w:p>
    <w:p w:rsidR="00165590" w:rsidRDefault="00165590" w:rsidP="00165590">
      <w:pPr>
        <w:widowControl w:val="0"/>
        <w:autoSpaceDE w:val="0"/>
        <w:autoSpaceDN w:val="0"/>
        <w:adjustRightInd w:val="0"/>
        <w:ind w:firstLine="540"/>
        <w:jc w:val="both"/>
        <w:rPr>
          <w:rFonts w:eastAsiaTheme="minorHAnsi"/>
          <w:szCs w:val="28"/>
        </w:rPr>
      </w:pPr>
      <w:r>
        <w:rPr>
          <w:rFonts w:eastAsiaTheme="minorHAnsi"/>
          <w:szCs w:val="28"/>
        </w:rPr>
        <w:t>Во избежание неверных трактовок понятий №77-ФЗ необходимо пояснить позицию относительно понятия «тиражирования», указанного в ст.1 №77-ФЗ, а также понятия «единичного исполнения» применительно к материалам, производство которых осуществляется организациями телерадиовещания.</w:t>
      </w:r>
    </w:p>
    <w:p w:rsidR="00165590" w:rsidRDefault="00165590" w:rsidP="00165590">
      <w:pPr>
        <w:widowControl w:val="0"/>
        <w:autoSpaceDE w:val="0"/>
        <w:autoSpaceDN w:val="0"/>
        <w:adjustRightInd w:val="0"/>
        <w:ind w:firstLine="540"/>
        <w:jc w:val="both"/>
        <w:rPr>
          <w:szCs w:val="28"/>
        </w:rPr>
      </w:pPr>
      <w:r>
        <w:rPr>
          <w:szCs w:val="28"/>
        </w:rPr>
        <w:t xml:space="preserve">Существует мнение, если собственные программы организациями телерадиовещания в записи ими не создаются, а если создаются, то предварительно записываются на материальный носитель в одном подлинном экземпляре, выпуск собственных программ осуществляется в прямом эфире, создается в </w:t>
      </w:r>
      <w:r w:rsidRPr="0007270B">
        <w:rPr>
          <w:b/>
          <w:szCs w:val="28"/>
        </w:rPr>
        <w:t>единичном исполнении</w:t>
      </w:r>
      <w:r>
        <w:rPr>
          <w:szCs w:val="28"/>
        </w:rPr>
        <w:t xml:space="preserve">, </w:t>
      </w:r>
      <w:r w:rsidRPr="0007270B">
        <w:rPr>
          <w:b/>
          <w:szCs w:val="28"/>
        </w:rPr>
        <w:t xml:space="preserve">не подлежит тиражированию, </w:t>
      </w:r>
      <w:r>
        <w:rPr>
          <w:b/>
          <w:szCs w:val="28"/>
        </w:rPr>
        <w:t>и, следовательно</w:t>
      </w:r>
      <w:r w:rsidRPr="0007270B">
        <w:rPr>
          <w:b/>
          <w:szCs w:val="28"/>
        </w:rPr>
        <w:t>, не может быть представлен в качестве обязательного экземпляра.</w:t>
      </w:r>
      <w:r>
        <w:rPr>
          <w:szCs w:val="28"/>
        </w:rPr>
        <w:t xml:space="preserve"> </w:t>
      </w:r>
    </w:p>
    <w:p w:rsidR="00165590" w:rsidRDefault="00165590" w:rsidP="00165590">
      <w:pPr>
        <w:widowControl w:val="0"/>
        <w:autoSpaceDE w:val="0"/>
        <w:autoSpaceDN w:val="0"/>
        <w:adjustRightInd w:val="0"/>
        <w:ind w:firstLine="540"/>
        <w:jc w:val="both"/>
        <w:rPr>
          <w:szCs w:val="28"/>
        </w:rPr>
      </w:pPr>
      <w:r>
        <w:rPr>
          <w:szCs w:val="28"/>
        </w:rPr>
        <w:t xml:space="preserve">Нормы №77-ФЗ не распространяются на документы, созданные в единичном исполнении. Однако следует отметить, что применительно к средствам массовой информации, нельзя считать выпуски теле-, радиопрограмм, транслируемых по различным (эфирным/кабельным) каналам, единичным исполнением, поскольку в силу своей специфики предназначены для распространения среди неопределенного круга лиц. </w:t>
      </w:r>
    </w:p>
    <w:p w:rsidR="00165590" w:rsidRDefault="00165590" w:rsidP="00165590">
      <w:pPr>
        <w:widowControl w:val="0"/>
        <w:autoSpaceDE w:val="0"/>
        <w:autoSpaceDN w:val="0"/>
        <w:adjustRightInd w:val="0"/>
        <w:ind w:firstLine="540"/>
        <w:jc w:val="both"/>
        <w:rPr>
          <w:szCs w:val="28"/>
        </w:rPr>
      </w:pPr>
      <w:r>
        <w:rPr>
          <w:szCs w:val="28"/>
        </w:rPr>
        <w:t>Понятие обязательного экземпляра документов, установлено ст.1</w:t>
      </w:r>
      <w:r w:rsidRPr="00795AA9">
        <w:rPr>
          <w:szCs w:val="28"/>
        </w:rPr>
        <w:t xml:space="preserve"> </w:t>
      </w:r>
      <w:r>
        <w:rPr>
          <w:szCs w:val="28"/>
        </w:rPr>
        <w:t xml:space="preserve">Федерального закона «Об обязательном экземпляре документов» №77-ФЗ от 29.12.1994 – экземпляры различных видов </w:t>
      </w:r>
      <w:r w:rsidRPr="00215D7F">
        <w:rPr>
          <w:szCs w:val="28"/>
        </w:rPr>
        <w:t xml:space="preserve">тиражированных </w:t>
      </w:r>
      <w:r>
        <w:rPr>
          <w:szCs w:val="28"/>
        </w:rPr>
        <w:t>документов. Вместе с тем, не следует отождествлять понятия «тиражирование» в контексте №77-ФЗ и «тиражирование» как деятельность по изготовлению аудиовизуальных произведений и фонограмм</w:t>
      </w:r>
      <w:r w:rsidRPr="00C23196">
        <w:rPr>
          <w:szCs w:val="28"/>
        </w:rPr>
        <w:t xml:space="preserve"> </w:t>
      </w:r>
      <w:r>
        <w:rPr>
          <w:szCs w:val="28"/>
        </w:rPr>
        <w:t>(осуществляемой в соответствии с Постановлением Правительства «О лицензировании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№252 от 28.04.2006), подлежащей лицензированию в порядке, предусмотренном п.п.38 п.1 ст.38 Федерального закона №99-ФЗ от 04.05.2011 «О лицензировании отдельных видов деятельности» (№99-ФЗ). Следует иметь в виду, что в контексте №99-ФЗ «тиражирование» предполагает осуществление целенаправленной деятельности по изготовлению определенного тиража материальных носителей, с записанными на них аудиовизуальными произведениями с целью последующего извлечения прибыли посредством реализации и т.п. В контексте №77-ФЗ «тиражирование» предполагает распространение передач, предназначенных для неопределенного круга лиц, посредством сообщения в эфир или по кабелю.</w:t>
      </w:r>
    </w:p>
    <w:p w:rsidR="00165590" w:rsidRDefault="00165590" w:rsidP="00165590">
      <w:pPr>
        <w:spacing w:after="200"/>
        <w:ind w:firstLine="708"/>
        <w:jc w:val="both"/>
        <w:rPr>
          <w:rFonts w:eastAsiaTheme="minorHAnsi"/>
          <w:szCs w:val="28"/>
        </w:rPr>
      </w:pPr>
    </w:p>
    <w:p w:rsidR="00165590" w:rsidRDefault="00165590" w:rsidP="00165590">
      <w:pPr>
        <w:spacing w:after="200"/>
        <w:ind w:firstLine="708"/>
        <w:jc w:val="both"/>
        <w:rPr>
          <w:rFonts w:eastAsiaTheme="minorHAnsi"/>
          <w:b/>
          <w:szCs w:val="28"/>
        </w:rPr>
      </w:pPr>
      <w:r>
        <w:rPr>
          <w:rFonts w:eastAsiaTheme="minorHAnsi"/>
          <w:szCs w:val="28"/>
        </w:rPr>
        <w:t xml:space="preserve">Следует обратить внимание на </w:t>
      </w:r>
      <w:r w:rsidRPr="004F3A66">
        <w:rPr>
          <w:rFonts w:eastAsiaTheme="minorHAnsi"/>
          <w:b/>
          <w:szCs w:val="28"/>
        </w:rPr>
        <w:t>своевременность передачи</w:t>
      </w:r>
      <w:r>
        <w:rPr>
          <w:rFonts w:eastAsiaTheme="minorHAnsi"/>
          <w:szCs w:val="28"/>
        </w:rPr>
        <w:t xml:space="preserve"> материалов в уполномоченную организацию ввиду того, что нормой, содержащейся в ч.3 ст.12 №77-ФЗ предусмотрен срок – </w:t>
      </w:r>
      <w:r w:rsidRPr="00B8265B">
        <w:rPr>
          <w:rFonts w:eastAsiaTheme="minorHAnsi"/>
          <w:b/>
          <w:szCs w:val="28"/>
        </w:rPr>
        <w:t xml:space="preserve">в течение месяца со дня выхода материалов в эфир. </w:t>
      </w:r>
    </w:p>
    <w:p w:rsidR="00165590" w:rsidRDefault="00165590" w:rsidP="00165590">
      <w:pPr>
        <w:ind w:firstLine="708"/>
        <w:jc w:val="both"/>
        <w:rPr>
          <w:rFonts w:eastAsiaTheme="minorHAnsi"/>
          <w:szCs w:val="28"/>
        </w:rPr>
      </w:pPr>
      <w:r>
        <w:rPr>
          <w:rFonts w:eastAsiaTheme="minorHAnsi"/>
          <w:szCs w:val="28"/>
        </w:rPr>
        <w:t xml:space="preserve">При этом исходя из смысла указанной нормы, обязанность считается исполненной в момент передачи материалов, т.е. непосредственно момент отправки соответствующих материалов посредством почтовой/иной связи, независимо от того, когда данное отправление будет получено адресатом – ФГУП «ВГТРК». </w:t>
      </w:r>
    </w:p>
    <w:p w:rsidR="00165590" w:rsidRDefault="00165590" w:rsidP="00165590">
      <w:pPr>
        <w:ind w:firstLine="708"/>
        <w:jc w:val="both"/>
        <w:rPr>
          <w:szCs w:val="28"/>
        </w:rPr>
      </w:pPr>
      <w:r w:rsidRPr="003F3BB7">
        <w:rPr>
          <w:rFonts w:eastAsiaTheme="minorHAnsi"/>
          <w:szCs w:val="28"/>
        </w:rPr>
        <w:t xml:space="preserve">В </w:t>
      </w:r>
      <w:r>
        <w:rPr>
          <w:rFonts w:eastAsiaTheme="minorHAnsi"/>
          <w:szCs w:val="28"/>
        </w:rPr>
        <w:t xml:space="preserve">случае неисполнения обязанности по передаче материалов во ФГУП «ВГТРК» в отношении ответственных лиц применяются меры административного реагирования  - составляется протокол об административном правонарушении по </w:t>
      </w:r>
      <w:r>
        <w:rPr>
          <w:szCs w:val="28"/>
        </w:rPr>
        <w:t xml:space="preserve">ст.13.23 КоАП РФ (нарушение установленного законом порядка представления </w:t>
      </w:r>
      <w:r w:rsidRPr="008B6EDD">
        <w:rPr>
          <w:b/>
          <w:szCs w:val="28"/>
        </w:rPr>
        <w:t xml:space="preserve">обязательного экземпляра документов, письменных уведомлений, уставов редакций или заменяющих их договоров, </w:t>
      </w:r>
      <w:r>
        <w:rPr>
          <w:szCs w:val="28"/>
        </w:rPr>
        <w:t>а равно хранения материалов теле- и радиопередач влечет наложение административного штрафа на граждан в размере  от 200до 500 рублей, на должностных лиц – от 1000 до 2000 рублей, на юридических лиц от 10000 до 20000 рублей).</w:t>
      </w:r>
      <w:r w:rsidRPr="00520E4D">
        <w:rPr>
          <w:szCs w:val="28"/>
        </w:rPr>
        <w:t xml:space="preserve"> </w:t>
      </w:r>
    </w:p>
    <w:p w:rsidR="00165590" w:rsidRPr="00216785" w:rsidRDefault="00165590" w:rsidP="00165590">
      <w:pPr>
        <w:ind w:firstLine="708"/>
        <w:jc w:val="both"/>
        <w:rPr>
          <w:szCs w:val="28"/>
        </w:rPr>
      </w:pPr>
    </w:p>
    <w:p w:rsidR="00165590" w:rsidRDefault="00165590" w:rsidP="00165590">
      <w:pPr>
        <w:spacing w:after="200"/>
        <w:ind w:firstLine="708"/>
        <w:jc w:val="both"/>
        <w:rPr>
          <w:rFonts w:eastAsiaTheme="minorHAnsi"/>
          <w:szCs w:val="28"/>
        </w:rPr>
      </w:pPr>
      <w:r w:rsidRPr="00682A24">
        <w:rPr>
          <w:rFonts w:eastAsiaTheme="minorHAnsi"/>
          <w:szCs w:val="28"/>
        </w:rPr>
        <w:t xml:space="preserve">Ввиду того, что основной объем мероприятий по контролю (надзору) составляют мероприятия систематического наблюдения, что исключает взаимодействие с объектом контроля, во избежание неверных выводов, исключения необоснованного принятия мер реагирования, организациям телерадиовещания </w:t>
      </w:r>
      <w:r>
        <w:rPr>
          <w:rFonts w:eastAsiaTheme="minorHAnsi"/>
          <w:szCs w:val="28"/>
        </w:rPr>
        <w:t xml:space="preserve">следует </w:t>
      </w:r>
      <w:r w:rsidRPr="00682A24">
        <w:rPr>
          <w:rFonts w:eastAsiaTheme="minorHAnsi"/>
          <w:szCs w:val="28"/>
        </w:rPr>
        <w:t>сделать максимально доступным перечень производимых материалов (получаемых на основании договоров заказа, иных договоров о передаче исключительных авторских прав). Одним из способов является публикация на сайтах организаций телерадиовещания в сети «Интернет» перечня собственных передач с их описанием, сведениями о дате и времени выхода в свет, количестве повторов в неделю, сведения о наличии премьерных показов собственных передач в эфире.</w:t>
      </w:r>
      <w:r>
        <w:rPr>
          <w:rFonts w:eastAsiaTheme="minorHAnsi"/>
          <w:szCs w:val="28"/>
        </w:rPr>
        <w:t xml:space="preserve"> Подобная практика позволит избежать разногласий относительно предметов отправки во ФГУП «ВГТРК», в том числе исключить недостоверность выводов контрольно-надзорного органа в результатах мероприятий о соблюдении организациями телерадиовещания требований №77-ФЗ.</w:t>
      </w:r>
    </w:p>
    <w:p w:rsidR="00666FBE" w:rsidRDefault="00666FBE"/>
    <w:sectPr w:rsidR="00666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kBQZ2fGczmiBP7MXQvt1qK1nttfuOW+0kI5LfPhLNM+GdqqqY0/8AiLAow+6/8FBFIiaqtCwaUySZmMgH+1kZQ==" w:salt="xbBSRt35usGiy/JZTxfQd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90"/>
    <w:rsid w:val="00165590"/>
    <w:rsid w:val="00666FBE"/>
    <w:rsid w:val="00C96876"/>
    <w:rsid w:val="00DB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B35DF-82A7-402F-AF1D-72A61873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9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7004</Characters>
  <Application>Microsoft Office Word</Application>
  <DocSecurity>8</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Борисович</dc:creator>
  <cp:keywords/>
  <dc:description/>
  <cp:lastModifiedBy>User</cp:lastModifiedBy>
  <cp:revision>2</cp:revision>
  <dcterms:created xsi:type="dcterms:W3CDTF">2016-02-08T03:18:00Z</dcterms:created>
  <dcterms:modified xsi:type="dcterms:W3CDTF">2016-02-08T03:18:00Z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