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2F" w:rsidRPr="00440C2F" w:rsidRDefault="00440C2F">
      <w:pPr>
        <w:pStyle w:val="ConsPlusTitle"/>
        <w:jc w:val="center"/>
        <w:outlineLvl w:val="0"/>
      </w:pPr>
      <w:r w:rsidRPr="00440C2F">
        <w:t>МИНИСТЕРСТВО СВЯЗИ И МАССОВЫХ КОММУНИКАЦИЙ</w:t>
      </w:r>
    </w:p>
    <w:p w:rsidR="00440C2F" w:rsidRPr="00440C2F" w:rsidRDefault="00440C2F">
      <w:pPr>
        <w:pStyle w:val="ConsPlusTitle"/>
        <w:jc w:val="center"/>
      </w:pPr>
      <w:r w:rsidRPr="00440C2F">
        <w:t>РОССИЙСКОЙ ФЕДЕРАЦИИ</w:t>
      </w:r>
    </w:p>
    <w:p w:rsidR="00440C2F" w:rsidRPr="00440C2F" w:rsidRDefault="00440C2F">
      <w:pPr>
        <w:pStyle w:val="ConsPlusTitle"/>
        <w:jc w:val="center"/>
      </w:pPr>
    </w:p>
    <w:p w:rsidR="00440C2F" w:rsidRPr="00440C2F" w:rsidRDefault="00440C2F">
      <w:pPr>
        <w:pStyle w:val="ConsPlusTitle"/>
        <w:jc w:val="center"/>
      </w:pPr>
      <w:r w:rsidRPr="00440C2F">
        <w:t>ФЕДЕРАЛЬНАЯ СЛУЖБА ПО НАДЗОРУ В СФЕРЕ СВЯЗИ,</w:t>
      </w:r>
    </w:p>
    <w:p w:rsidR="00440C2F" w:rsidRPr="00440C2F" w:rsidRDefault="00440C2F">
      <w:pPr>
        <w:pStyle w:val="ConsPlusTitle"/>
        <w:jc w:val="center"/>
      </w:pPr>
      <w:r w:rsidRPr="00440C2F">
        <w:t>ИНФОРМАЦИОННЫХ ТЕХНОЛОГИЙ И МАССОВЫХ КОММУНИКАЦИЙ</w:t>
      </w:r>
    </w:p>
    <w:p w:rsidR="00440C2F" w:rsidRPr="00440C2F" w:rsidRDefault="00440C2F">
      <w:pPr>
        <w:pStyle w:val="ConsPlusTitle"/>
        <w:jc w:val="center"/>
      </w:pPr>
    </w:p>
    <w:p w:rsidR="00440C2F" w:rsidRPr="00440C2F" w:rsidRDefault="00440C2F">
      <w:pPr>
        <w:pStyle w:val="ConsPlusTitle"/>
        <w:jc w:val="center"/>
      </w:pPr>
      <w:r w:rsidRPr="00440C2F">
        <w:t>ПРИКАЗ</w:t>
      </w:r>
    </w:p>
    <w:p w:rsidR="00440C2F" w:rsidRPr="00440C2F" w:rsidRDefault="00440C2F">
      <w:pPr>
        <w:pStyle w:val="ConsPlusTitle"/>
        <w:jc w:val="center"/>
      </w:pPr>
      <w:r w:rsidRPr="00440C2F">
        <w:t>от 26 декабря 2016 г. N 322</w:t>
      </w:r>
    </w:p>
    <w:p w:rsidR="00440C2F" w:rsidRPr="00440C2F" w:rsidRDefault="00440C2F">
      <w:pPr>
        <w:pStyle w:val="ConsPlusTitle"/>
        <w:jc w:val="center"/>
      </w:pPr>
    </w:p>
    <w:p w:rsidR="00440C2F" w:rsidRPr="00440C2F" w:rsidRDefault="00440C2F">
      <w:pPr>
        <w:pStyle w:val="ConsPlusTitle"/>
        <w:jc w:val="center"/>
      </w:pPr>
      <w:r w:rsidRPr="00440C2F">
        <w:t>ОБ ОБЩЕСТВЕННОМ СОВЕТЕ ПРИ ФЕДЕРАЛЬНОЙ СЛУЖБЕ ПО НАДЗОРУ</w:t>
      </w:r>
    </w:p>
    <w:p w:rsidR="00440C2F" w:rsidRPr="00440C2F" w:rsidRDefault="00440C2F">
      <w:pPr>
        <w:pStyle w:val="ConsPlusTitle"/>
        <w:jc w:val="center"/>
      </w:pPr>
      <w:r w:rsidRPr="00440C2F">
        <w:t>В СФЕРЕ СВЯЗИ, ИНФОРМАЦИОННЫХ ТЕХНОЛОГИЙ И МАССОВЫХ</w:t>
      </w:r>
    </w:p>
    <w:p w:rsidR="00440C2F" w:rsidRPr="00440C2F" w:rsidRDefault="00440C2F">
      <w:pPr>
        <w:pStyle w:val="ConsPlusTitle"/>
        <w:jc w:val="center"/>
      </w:pPr>
      <w:r w:rsidRPr="00440C2F">
        <w:t>КОММУНИКАЦИЙ (РОСКОМНАДЗОР)</w:t>
      </w:r>
    </w:p>
    <w:p w:rsidR="00440C2F" w:rsidRPr="00440C2F" w:rsidRDefault="00440C2F">
      <w:pPr>
        <w:pStyle w:val="ConsPlusNormal"/>
        <w:ind w:firstLine="540"/>
        <w:jc w:val="both"/>
      </w:pPr>
    </w:p>
    <w:p w:rsidR="00440C2F" w:rsidRPr="00440C2F" w:rsidRDefault="00440C2F">
      <w:pPr>
        <w:pStyle w:val="ConsPlusNormal"/>
        <w:ind w:firstLine="540"/>
        <w:jc w:val="both"/>
      </w:pPr>
      <w:r w:rsidRPr="00440C2F">
        <w:t xml:space="preserve">В соответствии со </w:t>
      </w:r>
      <w:hyperlink r:id="rId4" w:history="1">
        <w:r w:rsidRPr="00440C2F">
          <w:t>статьей 13</w:t>
        </w:r>
      </w:hyperlink>
      <w:r w:rsidRPr="00440C2F">
        <w:t xml:space="preserve"> Федерального закона от 21 июля 2014 г. N 212-ФЗ "Об основах общественного контроля в Российской Федерации", </w:t>
      </w:r>
      <w:hyperlink r:id="rId5" w:history="1">
        <w:r w:rsidRPr="00440C2F">
          <w:t>статьей 20</w:t>
        </w:r>
      </w:hyperlink>
      <w:r w:rsidRPr="00440C2F">
        <w:t xml:space="preserve"> Федерального закона от 4 апреля 2005 г. N 32-Ф3 "Об Общественной палате Российской Федерации", </w:t>
      </w:r>
      <w:hyperlink r:id="rId6" w:history="1">
        <w:r w:rsidRPr="00440C2F">
          <w:t>постановлением</w:t>
        </w:r>
      </w:hyperlink>
      <w:r w:rsidRPr="00440C2F">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w:t>
      </w:r>
      <w:hyperlink r:id="rId7" w:history="1">
        <w:r w:rsidRPr="00440C2F">
          <w:t>Стандартом</w:t>
        </w:r>
      </w:hyperlink>
      <w:r w:rsidRPr="00440C2F">
        <w:t xml:space="preserve"> деятельности общественного совета при федеральном органе исполнительной власти, одобренным протоколом заседания Правительственной комиссии по координации деятельности открытого правительства от 24 июня 2015 г. N 3, приказываю:</w:t>
      </w:r>
    </w:p>
    <w:p w:rsidR="00440C2F" w:rsidRPr="00440C2F" w:rsidRDefault="00440C2F">
      <w:pPr>
        <w:pStyle w:val="ConsPlusNormal"/>
        <w:ind w:firstLine="540"/>
        <w:jc w:val="both"/>
      </w:pPr>
      <w:r w:rsidRPr="00440C2F">
        <w:t>1. Образовать Общественный совет при Федеральной службе по надзору в сфере связи, информационных технологий и массовых коммуникаций (</w:t>
      </w:r>
      <w:proofErr w:type="spellStart"/>
      <w:r w:rsidRPr="00440C2F">
        <w:t>Роскомнадзор</w:t>
      </w:r>
      <w:proofErr w:type="spellEnd"/>
      <w:r w:rsidRPr="00440C2F">
        <w:t>).</w:t>
      </w:r>
    </w:p>
    <w:p w:rsidR="00440C2F" w:rsidRPr="00440C2F" w:rsidRDefault="00440C2F">
      <w:pPr>
        <w:pStyle w:val="ConsPlusNormal"/>
        <w:ind w:firstLine="540"/>
        <w:jc w:val="both"/>
      </w:pPr>
      <w:r w:rsidRPr="00440C2F">
        <w:t xml:space="preserve">2. Утвердить прилагаемые </w:t>
      </w:r>
      <w:hyperlink w:anchor="P34" w:history="1">
        <w:r w:rsidRPr="00440C2F">
          <w:t>Положение</w:t>
        </w:r>
      </w:hyperlink>
      <w:r w:rsidRPr="00440C2F">
        <w:t xml:space="preserve"> об Общественном совете при Федеральной службе по надзору в сфере связи, информационных технологий и массовых коммуникаций (</w:t>
      </w:r>
      <w:proofErr w:type="spellStart"/>
      <w:r w:rsidRPr="00440C2F">
        <w:t>Роскомнадзор</w:t>
      </w:r>
      <w:proofErr w:type="spellEnd"/>
      <w:r w:rsidRPr="00440C2F">
        <w:t xml:space="preserve">) и Дополнительные (специфические) </w:t>
      </w:r>
      <w:hyperlink w:anchor="P258" w:history="1">
        <w:r w:rsidRPr="00440C2F">
          <w:t>требования</w:t>
        </w:r>
      </w:hyperlink>
      <w:r w:rsidRPr="00440C2F">
        <w:t xml:space="preserve">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по надзору в сфере связи, информационных технологий и массовых коммуникаций (</w:t>
      </w:r>
      <w:proofErr w:type="spellStart"/>
      <w:r w:rsidRPr="00440C2F">
        <w:t>Роскомнадзор</w:t>
      </w:r>
      <w:proofErr w:type="spellEnd"/>
      <w:r w:rsidRPr="00440C2F">
        <w:t>) и кандидатам в члены Общественного совета при Федеральной службе по надзору в сфере связи, информационных технологий и массовых коммуникаций (</w:t>
      </w:r>
      <w:proofErr w:type="spellStart"/>
      <w:r w:rsidRPr="00440C2F">
        <w:t>Роскомнадзор</w:t>
      </w:r>
      <w:proofErr w:type="spellEnd"/>
      <w:r w:rsidRPr="00440C2F">
        <w:t>).</w:t>
      </w:r>
    </w:p>
    <w:p w:rsidR="00440C2F" w:rsidRPr="00440C2F" w:rsidRDefault="00440C2F">
      <w:pPr>
        <w:pStyle w:val="ConsPlusNormal"/>
        <w:ind w:firstLine="540"/>
        <w:jc w:val="both"/>
      </w:pPr>
      <w:r w:rsidRPr="00440C2F">
        <w:t xml:space="preserve">3. </w:t>
      </w:r>
      <w:hyperlink w:anchor="P34" w:history="1">
        <w:r w:rsidRPr="00440C2F">
          <w:t>Положение</w:t>
        </w:r>
      </w:hyperlink>
      <w:r w:rsidRPr="00440C2F">
        <w:t xml:space="preserve"> об Общественном совете при Федеральной службе по надзору в сфере связи, информационных технологий и массовых коммуникаций (</w:t>
      </w:r>
      <w:proofErr w:type="spellStart"/>
      <w:r w:rsidRPr="00440C2F">
        <w:t>Роскомнадзор</w:t>
      </w:r>
      <w:proofErr w:type="spellEnd"/>
      <w:r w:rsidRPr="00440C2F">
        <w:t>) действует до даты вступления в силу соответствующих изменений в нормативные правовые акты, регулирующие порядок образования деятельности общественных советов при федеральных органах исполнительной власти.</w:t>
      </w:r>
    </w:p>
    <w:p w:rsidR="00440C2F" w:rsidRPr="00440C2F" w:rsidRDefault="00440C2F">
      <w:pPr>
        <w:pStyle w:val="ConsPlusNormal"/>
        <w:ind w:firstLine="540"/>
        <w:jc w:val="both"/>
      </w:pPr>
      <w:r w:rsidRPr="00440C2F">
        <w:t>4. Контроль за исполнением настоящего приказа оставляю за собой.</w:t>
      </w:r>
    </w:p>
    <w:p w:rsidR="00440C2F" w:rsidRPr="00440C2F" w:rsidRDefault="00440C2F">
      <w:pPr>
        <w:pStyle w:val="ConsPlusNormal"/>
        <w:jc w:val="right"/>
      </w:pPr>
    </w:p>
    <w:p w:rsidR="00440C2F" w:rsidRPr="00440C2F" w:rsidRDefault="00440C2F">
      <w:pPr>
        <w:pStyle w:val="ConsPlusNormal"/>
        <w:jc w:val="right"/>
      </w:pPr>
      <w:r w:rsidRPr="00440C2F">
        <w:t>Руководитель</w:t>
      </w:r>
    </w:p>
    <w:p w:rsidR="00440C2F" w:rsidRPr="00440C2F" w:rsidRDefault="00440C2F">
      <w:pPr>
        <w:pStyle w:val="ConsPlusNormal"/>
        <w:jc w:val="right"/>
      </w:pPr>
      <w:r w:rsidRPr="00440C2F">
        <w:t>А.А.ЖАРОВ</w:t>
      </w:r>
    </w:p>
    <w:p w:rsidR="00440C2F" w:rsidRPr="00440C2F" w:rsidRDefault="00440C2F">
      <w:pPr>
        <w:pStyle w:val="ConsPlusNormal"/>
        <w:jc w:val="right"/>
      </w:pPr>
    </w:p>
    <w:p w:rsidR="00440C2F" w:rsidRPr="00440C2F" w:rsidRDefault="00440C2F">
      <w:pPr>
        <w:pStyle w:val="ConsPlusNormal"/>
        <w:jc w:val="right"/>
      </w:pPr>
    </w:p>
    <w:p w:rsidR="00440C2F" w:rsidRPr="00440C2F" w:rsidRDefault="00440C2F">
      <w:pPr>
        <w:pStyle w:val="ConsPlusNormal"/>
        <w:jc w:val="right"/>
      </w:pPr>
    </w:p>
    <w:p w:rsidR="00440C2F" w:rsidRPr="00440C2F" w:rsidRDefault="00440C2F">
      <w:pPr>
        <w:pStyle w:val="ConsPlusNormal"/>
        <w:jc w:val="right"/>
      </w:pPr>
    </w:p>
    <w:p w:rsidR="00440C2F" w:rsidRPr="00440C2F" w:rsidRDefault="00440C2F">
      <w:pPr>
        <w:pStyle w:val="ConsPlusNormal"/>
        <w:jc w:val="right"/>
      </w:pPr>
    </w:p>
    <w:p w:rsidR="00440C2F" w:rsidRPr="00440C2F" w:rsidRDefault="00440C2F">
      <w:pPr>
        <w:pStyle w:val="ConsPlusNormal"/>
        <w:jc w:val="right"/>
        <w:outlineLvl w:val="0"/>
      </w:pPr>
      <w:r w:rsidRPr="00440C2F">
        <w:t>Утверждено</w:t>
      </w:r>
    </w:p>
    <w:p w:rsidR="00440C2F" w:rsidRPr="00440C2F" w:rsidRDefault="00440C2F">
      <w:pPr>
        <w:pStyle w:val="ConsPlusNormal"/>
        <w:jc w:val="right"/>
      </w:pPr>
      <w:r w:rsidRPr="00440C2F">
        <w:t>приказом Федеральной службы</w:t>
      </w:r>
    </w:p>
    <w:p w:rsidR="00440C2F" w:rsidRPr="00440C2F" w:rsidRDefault="00440C2F">
      <w:pPr>
        <w:pStyle w:val="ConsPlusNormal"/>
        <w:jc w:val="right"/>
      </w:pPr>
      <w:r w:rsidRPr="00440C2F">
        <w:t>по надзору в сфере связи,</w:t>
      </w:r>
    </w:p>
    <w:p w:rsidR="00440C2F" w:rsidRPr="00440C2F" w:rsidRDefault="00440C2F">
      <w:pPr>
        <w:pStyle w:val="ConsPlusNormal"/>
        <w:jc w:val="right"/>
      </w:pPr>
      <w:r w:rsidRPr="00440C2F">
        <w:t>информационных технологий</w:t>
      </w:r>
    </w:p>
    <w:p w:rsidR="00440C2F" w:rsidRPr="00440C2F" w:rsidRDefault="00440C2F">
      <w:pPr>
        <w:pStyle w:val="ConsPlusNormal"/>
        <w:jc w:val="right"/>
      </w:pPr>
      <w:r w:rsidRPr="00440C2F">
        <w:t>и массовых коммуникаций</w:t>
      </w:r>
    </w:p>
    <w:p w:rsidR="00440C2F" w:rsidRPr="00440C2F" w:rsidRDefault="00440C2F">
      <w:pPr>
        <w:pStyle w:val="ConsPlusNormal"/>
        <w:jc w:val="right"/>
      </w:pPr>
      <w:r w:rsidRPr="00440C2F">
        <w:t>от 26 декабря 2016 г. N 322</w:t>
      </w:r>
    </w:p>
    <w:p w:rsidR="00440C2F" w:rsidRPr="00440C2F" w:rsidRDefault="00440C2F">
      <w:pPr>
        <w:pStyle w:val="ConsPlusNormal"/>
        <w:jc w:val="center"/>
      </w:pPr>
    </w:p>
    <w:p w:rsidR="00440C2F" w:rsidRPr="00440C2F" w:rsidRDefault="00440C2F">
      <w:pPr>
        <w:pStyle w:val="ConsPlusTitle"/>
        <w:jc w:val="center"/>
      </w:pPr>
      <w:bookmarkStart w:id="0" w:name="P34"/>
      <w:bookmarkEnd w:id="0"/>
      <w:r w:rsidRPr="00440C2F">
        <w:t>ПОЛОЖЕНИЕ</w:t>
      </w:r>
    </w:p>
    <w:p w:rsidR="00440C2F" w:rsidRPr="00440C2F" w:rsidRDefault="00440C2F">
      <w:pPr>
        <w:pStyle w:val="ConsPlusTitle"/>
        <w:jc w:val="center"/>
      </w:pPr>
      <w:r w:rsidRPr="00440C2F">
        <w:t>ОБ ОБЩЕСТВЕННОМ СОВЕТЕ ПРИ ФЕДЕРАЛЬНОЙ СЛУЖБЕ ПО НАДЗОРУ</w:t>
      </w:r>
    </w:p>
    <w:p w:rsidR="00440C2F" w:rsidRPr="00440C2F" w:rsidRDefault="00440C2F">
      <w:pPr>
        <w:pStyle w:val="ConsPlusTitle"/>
        <w:jc w:val="center"/>
      </w:pPr>
      <w:r w:rsidRPr="00440C2F">
        <w:t>В СФЕРЕ СВЯЗИ, ИНФОРМАЦИОННЫХ ТЕХНОЛОГИЙ И МАССОВЫХ</w:t>
      </w:r>
    </w:p>
    <w:p w:rsidR="00440C2F" w:rsidRPr="00440C2F" w:rsidRDefault="00440C2F">
      <w:pPr>
        <w:pStyle w:val="ConsPlusTitle"/>
        <w:jc w:val="center"/>
      </w:pPr>
      <w:r w:rsidRPr="00440C2F">
        <w:t>КОММУНИКАЦИЙ (РОСКОМНАДЗОР)</w:t>
      </w:r>
    </w:p>
    <w:p w:rsidR="00440C2F" w:rsidRPr="00440C2F" w:rsidRDefault="00440C2F">
      <w:pPr>
        <w:pStyle w:val="ConsPlusNormal"/>
        <w:jc w:val="center"/>
      </w:pPr>
    </w:p>
    <w:p w:rsidR="00440C2F" w:rsidRPr="00440C2F" w:rsidRDefault="00440C2F">
      <w:pPr>
        <w:pStyle w:val="ConsPlusNormal"/>
        <w:jc w:val="center"/>
      </w:pPr>
      <w:r w:rsidRPr="00440C2F">
        <w:t>(согласовано Общественной палатой Российской Федерации</w:t>
      </w:r>
    </w:p>
    <w:p w:rsidR="00440C2F" w:rsidRPr="00440C2F" w:rsidRDefault="00440C2F">
      <w:pPr>
        <w:pStyle w:val="ConsPlusNormal"/>
        <w:jc w:val="center"/>
      </w:pPr>
      <w:r w:rsidRPr="00440C2F">
        <w:t>и Правительственной комиссией по координации</w:t>
      </w:r>
    </w:p>
    <w:p w:rsidR="00440C2F" w:rsidRPr="00440C2F" w:rsidRDefault="00440C2F">
      <w:pPr>
        <w:pStyle w:val="ConsPlusNormal"/>
        <w:jc w:val="center"/>
      </w:pPr>
      <w:r w:rsidRPr="00440C2F">
        <w:t>деятельности открытого правительства</w:t>
      </w:r>
    </w:p>
    <w:p w:rsidR="00440C2F" w:rsidRPr="00440C2F" w:rsidRDefault="00440C2F">
      <w:pPr>
        <w:pStyle w:val="ConsPlusNormal"/>
        <w:jc w:val="center"/>
      </w:pPr>
      <w:r w:rsidRPr="00440C2F">
        <w:t>(протокол от 28 июня 2016 г. N 5)</w:t>
      </w:r>
    </w:p>
    <w:p w:rsidR="00440C2F" w:rsidRPr="00440C2F" w:rsidRDefault="00440C2F">
      <w:pPr>
        <w:pStyle w:val="ConsPlusNormal"/>
        <w:jc w:val="center"/>
      </w:pPr>
    </w:p>
    <w:p w:rsidR="00440C2F" w:rsidRPr="00440C2F" w:rsidRDefault="00440C2F">
      <w:pPr>
        <w:pStyle w:val="ConsPlusNormal"/>
        <w:jc w:val="center"/>
        <w:outlineLvl w:val="1"/>
      </w:pPr>
      <w:r w:rsidRPr="00440C2F">
        <w:t>1. Общие положения</w:t>
      </w:r>
    </w:p>
    <w:p w:rsidR="00440C2F" w:rsidRPr="00440C2F" w:rsidRDefault="00440C2F">
      <w:pPr>
        <w:pStyle w:val="ConsPlusNormal"/>
        <w:ind w:firstLine="540"/>
        <w:jc w:val="both"/>
      </w:pPr>
    </w:p>
    <w:p w:rsidR="00440C2F" w:rsidRPr="00440C2F" w:rsidRDefault="00440C2F">
      <w:pPr>
        <w:pStyle w:val="ConsPlusNormal"/>
        <w:ind w:firstLine="540"/>
        <w:jc w:val="both"/>
      </w:pPr>
      <w:r w:rsidRPr="00440C2F">
        <w:t>1.1. Настоящее Положение об Общественном совете при Федеральной службе по надзору в сфере связи, информационных технологий и массовых коммуникаций (</w:t>
      </w:r>
      <w:proofErr w:type="spellStart"/>
      <w:r w:rsidRPr="00440C2F">
        <w:t>Роскомнадзор</w:t>
      </w:r>
      <w:proofErr w:type="spellEnd"/>
      <w:r w:rsidRPr="00440C2F">
        <w:t>) (далее - Положение) определяет компетенцию, порядок деятельности и формирования состава Общественного совета при Федеральной службе по надзору в сфере связи, информационных технологий и массовых коммуникаций (</w:t>
      </w:r>
      <w:proofErr w:type="spellStart"/>
      <w:r w:rsidRPr="00440C2F">
        <w:t>Роскомнадзор</w:t>
      </w:r>
      <w:proofErr w:type="spellEnd"/>
      <w:r w:rsidRPr="00440C2F">
        <w:t>) (далее - Общественный совет); порядок взаимодействия Роскомнадзора с Общественной палатой Российской Федерации (далее - Общественная палата), Правительственной комиссией по координации деятельности открытого правительства (далее - Правительственная комиссия), Экспертным советом при Правительстве Российской Федерации (далее - Экспертный совет)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экспертов, представителей заинтересованных общественных организаций и иных лиц.</w:t>
      </w:r>
    </w:p>
    <w:p w:rsidR="00440C2F" w:rsidRPr="00440C2F" w:rsidRDefault="00440C2F">
      <w:pPr>
        <w:pStyle w:val="ConsPlusNormal"/>
        <w:ind w:firstLine="540"/>
        <w:jc w:val="both"/>
      </w:pPr>
      <w:r w:rsidRPr="00440C2F">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Федеральной службы по надзору в сфере связи, информационных технологий и массовых коммуникаций (далее - </w:t>
      </w:r>
      <w:proofErr w:type="spellStart"/>
      <w:r w:rsidRPr="00440C2F">
        <w:t>Роскомнадзор</w:t>
      </w:r>
      <w:proofErr w:type="spellEnd"/>
      <w:r w:rsidRPr="00440C2F">
        <w:t>), а также в целях осуществления общественного контроля за деятельностью Роскомнадзора.</w:t>
      </w:r>
    </w:p>
    <w:p w:rsidR="00440C2F" w:rsidRPr="00440C2F" w:rsidRDefault="00440C2F">
      <w:pPr>
        <w:pStyle w:val="ConsPlusNormal"/>
        <w:ind w:firstLine="540"/>
        <w:jc w:val="both"/>
      </w:pPr>
      <w:r w:rsidRPr="00440C2F">
        <w:t xml:space="preserve">1.3. Общественный совет является постоянно действующим </w:t>
      </w:r>
      <w:proofErr w:type="spellStart"/>
      <w:r w:rsidRPr="00440C2F">
        <w:t>совещательно-консультативным</w:t>
      </w:r>
      <w:proofErr w:type="spellEnd"/>
      <w:r w:rsidRPr="00440C2F">
        <w:t xml:space="preserve"> органом общественного контроля.</w:t>
      </w:r>
    </w:p>
    <w:p w:rsidR="00440C2F" w:rsidRPr="00440C2F" w:rsidRDefault="00440C2F">
      <w:pPr>
        <w:pStyle w:val="ConsPlusNormal"/>
        <w:ind w:firstLine="540"/>
        <w:jc w:val="both"/>
      </w:pPr>
      <w:r w:rsidRPr="00440C2F">
        <w:t>1.4. Решения Общественного совета носят рекомендательный характер.</w:t>
      </w:r>
    </w:p>
    <w:p w:rsidR="00440C2F" w:rsidRPr="00440C2F" w:rsidRDefault="00440C2F">
      <w:pPr>
        <w:pStyle w:val="ConsPlusNormal"/>
        <w:ind w:firstLine="540"/>
        <w:jc w:val="both"/>
      </w:pPr>
      <w:r w:rsidRPr="00440C2F">
        <w:t>1.5. Положение и вносимые в него изменения согласуются Общественной палатой и Правительственной комиссией и утверждаются актом Роскомнадзора.</w:t>
      </w:r>
    </w:p>
    <w:p w:rsidR="00440C2F" w:rsidRPr="00440C2F" w:rsidRDefault="00440C2F">
      <w:pPr>
        <w:pStyle w:val="ConsPlusNormal"/>
        <w:ind w:firstLine="540"/>
        <w:jc w:val="both"/>
      </w:pPr>
      <w:r w:rsidRPr="00440C2F">
        <w:t xml:space="preserve">1.6. Общественный совет осуществляет свою деятельность на основе </w:t>
      </w:r>
      <w:hyperlink r:id="rId8" w:history="1">
        <w:r w:rsidRPr="00440C2F">
          <w:t>Конституции</w:t>
        </w:r>
      </w:hyperlink>
      <w:r w:rsidRPr="00440C2F">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совместным решением Общественной палаты и Правительственной комиссии, а также настоящего Положения.</w:t>
      </w:r>
    </w:p>
    <w:p w:rsidR="00440C2F" w:rsidRPr="00440C2F" w:rsidRDefault="00440C2F">
      <w:pPr>
        <w:pStyle w:val="ConsPlusNormal"/>
        <w:ind w:firstLine="540"/>
        <w:jc w:val="both"/>
      </w:pPr>
      <w:r w:rsidRPr="00440C2F">
        <w:t xml:space="preserve">1.7. Обеспечение деятельности Общественного совета осуществляет </w:t>
      </w:r>
      <w:proofErr w:type="spellStart"/>
      <w:r w:rsidRPr="00440C2F">
        <w:t>Роскомнадзор</w:t>
      </w:r>
      <w:proofErr w:type="spellEnd"/>
      <w:r w:rsidRPr="00440C2F">
        <w:t xml:space="preserve"> в соответствии с настоящим Положением.</w:t>
      </w:r>
    </w:p>
    <w:p w:rsidR="00440C2F" w:rsidRPr="00440C2F" w:rsidRDefault="00440C2F">
      <w:pPr>
        <w:pStyle w:val="ConsPlusNormal"/>
        <w:jc w:val="center"/>
      </w:pPr>
    </w:p>
    <w:p w:rsidR="00440C2F" w:rsidRPr="00440C2F" w:rsidRDefault="00440C2F">
      <w:pPr>
        <w:pStyle w:val="ConsPlusNormal"/>
        <w:jc w:val="center"/>
        <w:outlineLvl w:val="1"/>
      </w:pPr>
      <w:r w:rsidRPr="00440C2F">
        <w:t>2. Компетенция Общественного совета</w:t>
      </w:r>
    </w:p>
    <w:p w:rsidR="00440C2F" w:rsidRPr="00440C2F" w:rsidRDefault="00440C2F">
      <w:pPr>
        <w:pStyle w:val="ConsPlusNormal"/>
        <w:jc w:val="center"/>
      </w:pPr>
    </w:p>
    <w:p w:rsidR="00440C2F" w:rsidRPr="00440C2F" w:rsidRDefault="00440C2F">
      <w:pPr>
        <w:pStyle w:val="ConsPlusNormal"/>
        <w:ind w:firstLine="540"/>
        <w:jc w:val="both"/>
      </w:pPr>
      <w:r w:rsidRPr="00440C2F">
        <w:t xml:space="preserve">2.1. Целью деятельности Общественного совета является осуществление общественного контроля за деятельностью Роскомнадзора, включая рассмотрение разрабатываемых проектов общественно значимых нормативных правовых актов, участие в мониторинге качества оказания государственных услуг, реализации контрольно-надзорных функций, хода проведения </w:t>
      </w:r>
      <w:proofErr w:type="spellStart"/>
      <w:r w:rsidRPr="00440C2F">
        <w:t>антикоррупционной</w:t>
      </w:r>
      <w:proofErr w:type="spellEnd"/>
      <w:r w:rsidRPr="00440C2F">
        <w:t xml:space="preserve"> и кадровой работы, оценке эффективности государственных закупок, рассмотрение ежегодных планов деятельности органа власти и отчета об их исполнении, а также иных вопросов, предусмотренных действующим законодательством.</w:t>
      </w:r>
    </w:p>
    <w:p w:rsidR="00440C2F" w:rsidRPr="00440C2F" w:rsidRDefault="00440C2F">
      <w:pPr>
        <w:pStyle w:val="ConsPlusNormal"/>
        <w:ind w:firstLine="540"/>
        <w:jc w:val="both"/>
      </w:pPr>
      <w:r w:rsidRPr="00440C2F">
        <w:lastRenderedPageBreak/>
        <w:t>2.2. Общественный совет призван:</w:t>
      </w:r>
    </w:p>
    <w:p w:rsidR="00440C2F" w:rsidRPr="00440C2F" w:rsidRDefault="00440C2F">
      <w:pPr>
        <w:pStyle w:val="ConsPlusNormal"/>
        <w:ind w:firstLine="540"/>
        <w:jc w:val="both"/>
      </w:pPr>
      <w:r w:rsidRPr="00440C2F">
        <w:t xml:space="preserve">2.2.1. Рассматривать проекты общественно значимых нормативных правовых актов и иных документов, разрабатываемых </w:t>
      </w:r>
      <w:proofErr w:type="spellStart"/>
      <w:r w:rsidRPr="00440C2F">
        <w:t>Роскомнадзором</w:t>
      </w:r>
      <w:proofErr w:type="spellEnd"/>
      <w:r w:rsidRPr="00440C2F">
        <w:t>;</w:t>
      </w:r>
    </w:p>
    <w:p w:rsidR="00440C2F" w:rsidRPr="00440C2F" w:rsidRDefault="00440C2F">
      <w:pPr>
        <w:pStyle w:val="ConsPlusNormal"/>
        <w:ind w:firstLine="540"/>
        <w:jc w:val="both"/>
      </w:pPr>
      <w:r w:rsidRPr="00440C2F">
        <w:t xml:space="preserve">2.2.2. Участвовать в мониторинге качества оказания государственных услуг </w:t>
      </w:r>
      <w:proofErr w:type="spellStart"/>
      <w:r w:rsidRPr="00440C2F">
        <w:t>Роскомнадзором</w:t>
      </w:r>
      <w:proofErr w:type="spellEnd"/>
      <w:r w:rsidRPr="00440C2F">
        <w:t>;</w:t>
      </w:r>
    </w:p>
    <w:p w:rsidR="00440C2F" w:rsidRPr="00440C2F" w:rsidRDefault="00440C2F">
      <w:pPr>
        <w:pStyle w:val="ConsPlusNormal"/>
        <w:ind w:firstLine="540"/>
        <w:jc w:val="both"/>
      </w:pPr>
      <w:r w:rsidRPr="00440C2F">
        <w:t xml:space="preserve">2.2.3. Участвовать в </w:t>
      </w:r>
      <w:proofErr w:type="spellStart"/>
      <w:r w:rsidRPr="00440C2F">
        <w:t>антикоррупционной</w:t>
      </w:r>
      <w:proofErr w:type="spellEnd"/>
      <w:r w:rsidRPr="00440C2F">
        <w:t xml:space="preserve"> работе, оценке эффективности государственных закупок и кадровой работе Роскомнадзора;</w:t>
      </w:r>
    </w:p>
    <w:p w:rsidR="00440C2F" w:rsidRPr="00440C2F" w:rsidRDefault="00440C2F">
      <w:pPr>
        <w:pStyle w:val="ConsPlusNormal"/>
        <w:ind w:firstLine="540"/>
        <w:jc w:val="both"/>
      </w:pPr>
      <w:r w:rsidRPr="00440C2F">
        <w:t>2.2.4. Принимать участие в работе аттестационных комиссий и конкурсных комиссий по замещению должностей;</w:t>
      </w:r>
    </w:p>
    <w:p w:rsidR="00440C2F" w:rsidRPr="00440C2F" w:rsidRDefault="00440C2F">
      <w:pPr>
        <w:pStyle w:val="ConsPlusNormal"/>
        <w:ind w:firstLine="540"/>
        <w:jc w:val="both"/>
      </w:pPr>
      <w:r w:rsidRPr="00440C2F">
        <w:t>2.2.5. Рассматривать иные вопросы, предусмотренные действующими нормативными правовыми актами.</w:t>
      </w:r>
    </w:p>
    <w:p w:rsidR="00440C2F" w:rsidRPr="00440C2F" w:rsidRDefault="00440C2F">
      <w:pPr>
        <w:pStyle w:val="ConsPlusNormal"/>
        <w:ind w:firstLine="540"/>
        <w:jc w:val="both"/>
      </w:pPr>
      <w:r w:rsidRPr="00440C2F">
        <w:t>2.3. Общественный совет вправе:</w:t>
      </w:r>
    </w:p>
    <w:p w:rsidR="00440C2F" w:rsidRPr="00440C2F" w:rsidRDefault="00440C2F">
      <w:pPr>
        <w:pStyle w:val="ConsPlusNormal"/>
        <w:ind w:firstLine="540"/>
        <w:jc w:val="both"/>
      </w:pPr>
      <w:r w:rsidRPr="00440C2F">
        <w:t>2.3.1. Рассматривать ежегодные планы деятельности Роскомнадзора, в том числе по исполнению указов Президента Российской Федерации, а также участвовать в подготовке публичного отчета по их исполнению;</w:t>
      </w:r>
    </w:p>
    <w:p w:rsidR="00440C2F" w:rsidRPr="00440C2F" w:rsidRDefault="00440C2F">
      <w:pPr>
        <w:pStyle w:val="ConsPlusNormal"/>
        <w:ind w:firstLine="540"/>
        <w:jc w:val="both"/>
      </w:pPr>
      <w:r w:rsidRPr="00440C2F">
        <w:t>2.3.2. Участвовать в подготовке докладов о результатах контрольно-надзорной деятельности, о затратах на содержание Роскомнадзора и его территориальных органов;</w:t>
      </w:r>
    </w:p>
    <w:p w:rsidR="00440C2F" w:rsidRPr="00440C2F" w:rsidRDefault="00440C2F">
      <w:pPr>
        <w:pStyle w:val="ConsPlusNormal"/>
        <w:ind w:firstLine="540"/>
        <w:jc w:val="both"/>
      </w:pPr>
      <w:r w:rsidRPr="00440C2F">
        <w:t xml:space="preserve">2.3.3. Участвовать в публичном обсуждении планов реализации и отчетов о результатах исполнения </w:t>
      </w:r>
      <w:hyperlink r:id="rId9" w:history="1">
        <w:r w:rsidRPr="00440C2F">
          <w:t>распоряжения</w:t>
        </w:r>
      </w:hyperlink>
      <w:r w:rsidRPr="00440C2F">
        <w:t xml:space="preserve"> Правительства Российской Федерации от 30 января 2014 г. N 93-р "Об утверждении Концепции открытости федеральных органов исполнительной власти";</w:t>
      </w:r>
    </w:p>
    <w:p w:rsidR="00440C2F" w:rsidRPr="00440C2F" w:rsidRDefault="00440C2F">
      <w:pPr>
        <w:pStyle w:val="ConsPlusNormal"/>
        <w:ind w:firstLine="540"/>
        <w:jc w:val="both"/>
      </w:pPr>
      <w:r w:rsidRPr="00440C2F">
        <w:t>2.3.4. Проводить слушания по приоритетным направлениям деятельности Роскомнадзора;</w:t>
      </w:r>
    </w:p>
    <w:p w:rsidR="00440C2F" w:rsidRPr="00440C2F" w:rsidRDefault="00440C2F">
      <w:pPr>
        <w:pStyle w:val="ConsPlusNormal"/>
        <w:ind w:firstLine="540"/>
        <w:jc w:val="both"/>
      </w:pPr>
      <w:r w:rsidRPr="00440C2F">
        <w:t>2.3.5. Принимать участие в работе:</w:t>
      </w:r>
    </w:p>
    <w:p w:rsidR="00440C2F" w:rsidRPr="00440C2F" w:rsidRDefault="00440C2F">
      <w:pPr>
        <w:pStyle w:val="ConsPlusNormal"/>
        <w:ind w:firstLine="540"/>
        <w:jc w:val="both"/>
      </w:pPr>
      <w:r w:rsidRPr="00440C2F">
        <w:t>- комиссий по соблюдению требований к служебному поведению и урегулированию конфликта интересов;</w:t>
      </w:r>
    </w:p>
    <w:p w:rsidR="00440C2F" w:rsidRPr="00440C2F" w:rsidRDefault="00440C2F">
      <w:pPr>
        <w:pStyle w:val="ConsPlusNormal"/>
        <w:ind w:firstLine="540"/>
        <w:jc w:val="both"/>
      </w:pPr>
      <w:r w:rsidRPr="00440C2F">
        <w:t xml:space="preserve">- иных рабочих органов, создаваемых </w:t>
      </w:r>
      <w:proofErr w:type="spellStart"/>
      <w:r w:rsidRPr="00440C2F">
        <w:t>Роскомнадзором</w:t>
      </w:r>
      <w:proofErr w:type="spellEnd"/>
      <w:r w:rsidRPr="00440C2F">
        <w:t xml:space="preserve"> по вопросам кадровой работы, </w:t>
      </w:r>
      <w:proofErr w:type="spellStart"/>
      <w:r w:rsidRPr="00440C2F">
        <w:t>антикоррупционной</w:t>
      </w:r>
      <w:proofErr w:type="spellEnd"/>
      <w:r w:rsidRPr="00440C2F">
        <w:t xml:space="preserve">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440C2F" w:rsidRPr="00440C2F" w:rsidRDefault="00440C2F">
      <w:pPr>
        <w:pStyle w:val="ConsPlusNormal"/>
        <w:ind w:firstLine="540"/>
        <w:jc w:val="both"/>
      </w:pPr>
      <w:r w:rsidRPr="00440C2F">
        <w:t xml:space="preserve">2.3.6. Осуществлять мероприятия, рекомендованные </w:t>
      </w:r>
      <w:hyperlink r:id="rId10" w:history="1">
        <w:r w:rsidRPr="00440C2F">
          <w:t>Концепцией</w:t>
        </w:r>
      </w:hyperlink>
      <w:r w:rsidRPr="00440C2F">
        <w:t xml:space="preserve"> открытости и Методическими рекомендациями по реализации принципов открытости в федеральных органах исполнительной власти, утвержденными распоряжением Правительства Российской Федерации от 30 января 2014 г. N 93-р "Об утверждении Концепции открытости федеральных органов исполнительной власти":</w:t>
      </w:r>
    </w:p>
    <w:p w:rsidR="00440C2F" w:rsidRPr="00440C2F" w:rsidRDefault="00440C2F">
      <w:pPr>
        <w:pStyle w:val="ConsPlusNormal"/>
        <w:ind w:firstLine="540"/>
        <w:jc w:val="both"/>
      </w:pPr>
      <w:r w:rsidRPr="00440C2F">
        <w:t xml:space="preserve">- участвовать в разработке ведомственного плана по реализации </w:t>
      </w:r>
      <w:hyperlink r:id="rId11" w:history="1">
        <w:r w:rsidRPr="00440C2F">
          <w:t>Концепции</w:t>
        </w:r>
      </w:hyperlink>
      <w:r w:rsidRPr="00440C2F">
        <w:t xml:space="preserve"> открытости Роскомнадзора;</w:t>
      </w:r>
    </w:p>
    <w:p w:rsidR="00440C2F" w:rsidRPr="00440C2F" w:rsidRDefault="00440C2F">
      <w:pPr>
        <w:pStyle w:val="ConsPlusNormal"/>
        <w:ind w:firstLine="540"/>
        <w:jc w:val="both"/>
      </w:pPr>
      <w:r w:rsidRPr="00440C2F">
        <w:t>- утверждать результаты общественных обсуждений решений и отчетов Роскомнадзора по итогам общественной экспертизы нормативных правовых актов;</w:t>
      </w:r>
    </w:p>
    <w:p w:rsidR="00440C2F" w:rsidRPr="00440C2F" w:rsidRDefault="00440C2F">
      <w:pPr>
        <w:pStyle w:val="ConsPlusNormal"/>
        <w:ind w:firstLine="540"/>
        <w:jc w:val="both"/>
      </w:pPr>
      <w:r w:rsidRPr="00440C2F">
        <w:t>- осуществлять мониторинг публичной декларации руководителя Роскомнадзора и/или публичного плана деятельности Роскомнадзора, а также раз в полгода принимать отчет о ходе реализации данного плана;</w:t>
      </w:r>
    </w:p>
    <w:p w:rsidR="00440C2F" w:rsidRPr="00440C2F" w:rsidRDefault="00440C2F">
      <w:pPr>
        <w:pStyle w:val="ConsPlusNormal"/>
        <w:ind w:firstLine="540"/>
        <w:jc w:val="both"/>
      </w:pPr>
      <w:r w:rsidRPr="00440C2F">
        <w:t>- участвовать в подготовке экспертного содоклада в отношении итогового (о результатах и основных направлениях деятельности Роскомнадзора за отчетный год) доклада Роскомнадзора;</w:t>
      </w:r>
    </w:p>
    <w:p w:rsidR="00440C2F" w:rsidRPr="00440C2F" w:rsidRDefault="00440C2F">
      <w:pPr>
        <w:pStyle w:val="ConsPlusNormal"/>
        <w:ind w:firstLine="540"/>
        <w:jc w:val="both"/>
      </w:pPr>
      <w:r w:rsidRPr="00440C2F">
        <w:t>- осуществлять выборочный анализ качества ответов Роскомнадзора на обращения граждан;</w:t>
      </w:r>
    </w:p>
    <w:p w:rsidR="00440C2F" w:rsidRPr="00440C2F" w:rsidRDefault="00440C2F">
      <w:pPr>
        <w:pStyle w:val="ConsPlusNormal"/>
        <w:ind w:firstLine="540"/>
        <w:jc w:val="both"/>
      </w:pPr>
      <w:r w:rsidRPr="00440C2F">
        <w:t>- утверждать основные мероприятия (операционные планы) Роскомнадзора по выполнению намеченных приоритетных мероприятий и (или) достижению установленных конечных результатов.</w:t>
      </w:r>
    </w:p>
    <w:p w:rsidR="00440C2F" w:rsidRPr="00440C2F" w:rsidRDefault="00440C2F">
      <w:pPr>
        <w:pStyle w:val="ConsPlusNormal"/>
        <w:ind w:firstLine="540"/>
        <w:jc w:val="both"/>
      </w:pPr>
      <w:r w:rsidRPr="00440C2F">
        <w:t>2.3.7. Взаимодействовать со средствами массовой информации по освещению вопросов, обсуждаемых на заседаниях Общественного совета.</w:t>
      </w:r>
    </w:p>
    <w:p w:rsidR="00440C2F" w:rsidRPr="00440C2F" w:rsidRDefault="00440C2F">
      <w:pPr>
        <w:pStyle w:val="ConsPlusNormal"/>
        <w:ind w:firstLine="540"/>
        <w:jc w:val="both"/>
      </w:pPr>
      <w:r w:rsidRPr="00440C2F">
        <w:t>2.4. Общественный совет вправе определить перечень иных приоритетных правовых актов и важнейших вопросов, относящихся к сфере деятельности Роскомнадзора, которые подлежат обязательному рассмотрению на заседаниях Общественного совета.</w:t>
      </w:r>
    </w:p>
    <w:p w:rsidR="00440C2F" w:rsidRPr="00440C2F" w:rsidRDefault="00440C2F">
      <w:pPr>
        <w:pStyle w:val="ConsPlusNormal"/>
        <w:ind w:firstLine="540"/>
        <w:jc w:val="both"/>
      </w:pPr>
      <w:r w:rsidRPr="00440C2F">
        <w:t>2.5. Для реализации указанных прав Общественный совет наделяется следующими полномочиями:</w:t>
      </w:r>
    </w:p>
    <w:p w:rsidR="00440C2F" w:rsidRPr="00440C2F" w:rsidRDefault="00440C2F">
      <w:pPr>
        <w:pStyle w:val="ConsPlusNormal"/>
        <w:ind w:firstLine="540"/>
        <w:jc w:val="both"/>
      </w:pPr>
      <w:r w:rsidRPr="00440C2F">
        <w:t>2.5.1. Приглашать на заседания Общественного совета представителей Роскомнадзора, общественных объединений, организаций;</w:t>
      </w:r>
    </w:p>
    <w:p w:rsidR="00440C2F" w:rsidRPr="00440C2F" w:rsidRDefault="00440C2F">
      <w:pPr>
        <w:pStyle w:val="ConsPlusNormal"/>
        <w:ind w:firstLine="540"/>
        <w:jc w:val="both"/>
      </w:pPr>
      <w:r w:rsidRPr="00440C2F">
        <w:lastRenderedPageBreak/>
        <w:t>2.5.2.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Роскомнадзора государственные гражданские служащие, представители общественных объединений и организаций;</w:t>
      </w:r>
    </w:p>
    <w:p w:rsidR="00440C2F" w:rsidRPr="00440C2F" w:rsidRDefault="00440C2F">
      <w:pPr>
        <w:pStyle w:val="ConsPlusNormal"/>
        <w:ind w:firstLine="540"/>
        <w:jc w:val="both"/>
      </w:pPr>
      <w:r w:rsidRPr="00440C2F">
        <w:t>2.5.3.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440C2F" w:rsidRPr="00440C2F" w:rsidRDefault="00440C2F">
      <w:pPr>
        <w:pStyle w:val="ConsPlusNormal"/>
        <w:ind w:firstLine="540"/>
        <w:jc w:val="both"/>
      </w:pPr>
      <w:r w:rsidRPr="00440C2F">
        <w:t xml:space="preserve">2.5.4. Организовывать проведение общественных экспертиз проектов нормативных правовых актов, разрабатываемых </w:t>
      </w:r>
      <w:proofErr w:type="spellStart"/>
      <w:r w:rsidRPr="00440C2F">
        <w:t>Роскомнадзором</w:t>
      </w:r>
      <w:proofErr w:type="spellEnd"/>
      <w:r w:rsidRPr="00440C2F">
        <w:t xml:space="preserve">, в соответствии с Федеральным </w:t>
      </w:r>
      <w:hyperlink r:id="rId12" w:history="1">
        <w:r w:rsidRPr="00440C2F">
          <w:t>законом</w:t>
        </w:r>
      </w:hyperlink>
      <w:r w:rsidRPr="00440C2F">
        <w:t xml:space="preserve"> от 21 июля 2014 г. N 212-ФЗ "Об основах общественного контроля в Российской Федерации";</w:t>
      </w:r>
    </w:p>
    <w:p w:rsidR="00440C2F" w:rsidRPr="00440C2F" w:rsidRDefault="00440C2F">
      <w:pPr>
        <w:pStyle w:val="ConsPlusNormal"/>
        <w:ind w:firstLine="540"/>
        <w:jc w:val="both"/>
      </w:pPr>
      <w:r w:rsidRPr="00440C2F">
        <w:t>2.5.5. Направлять запросы и обращения в федеральные органы исполнительной власти;</w:t>
      </w:r>
    </w:p>
    <w:p w:rsidR="00440C2F" w:rsidRPr="00440C2F" w:rsidRDefault="00440C2F">
      <w:pPr>
        <w:pStyle w:val="ConsPlusNormal"/>
        <w:ind w:firstLine="540"/>
        <w:jc w:val="both"/>
      </w:pPr>
      <w:r w:rsidRPr="00440C2F">
        <w:t>2.5.6. Информировать органы государственной власти и широкую общественность о выявленных в ходе контроля нарушениях;</w:t>
      </w:r>
    </w:p>
    <w:p w:rsidR="00440C2F" w:rsidRPr="00440C2F" w:rsidRDefault="00440C2F">
      <w:pPr>
        <w:pStyle w:val="ConsPlusNormal"/>
        <w:ind w:firstLine="540"/>
        <w:jc w:val="both"/>
      </w:pPr>
      <w:r w:rsidRPr="00440C2F">
        <w:t xml:space="preserve">2.5.7. По согласованию с руководителем Роскомнадзора создавать в информационно-телекоммуникационной сети "Интернет" собственные сайты, в том числе с возможностью предоставления </w:t>
      </w:r>
      <w:proofErr w:type="spellStart"/>
      <w:r w:rsidRPr="00440C2F">
        <w:t>онлайн-услуг</w:t>
      </w:r>
      <w:proofErr w:type="spellEnd"/>
      <w:r w:rsidRPr="00440C2F">
        <w:t xml:space="preserve"> (</w:t>
      </w:r>
      <w:proofErr w:type="spellStart"/>
      <w:r w:rsidRPr="00440C2F">
        <w:t>интернет-трансляций</w:t>
      </w:r>
      <w:proofErr w:type="spellEnd"/>
      <w:r w:rsidRPr="00440C2F">
        <w:t xml:space="preserve"> заседаний Общественного совета, открытия дискуссионных </w:t>
      </w:r>
      <w:proofErr w:type="spellStart"/>
      <w:r w:rsidRPr="00440C2F">
        <w:t>модерируемых</w:t>
      </w:r>
      <w:proofErr w:type="spellEnd"/>
      <w:r w:rsidRPr="00440C2F">
        <w:t xml:space="preserve"> площадок (форумов), личных кабинетов членов Общественного совета и т.п.).</w:t>
      </w:r>
    </w:p>
    <w:p w:rsidR="00440C2F" w:rsidRPr="00440C2F" w:rsidRDefault="00440C2F">
      <w:pPr>
        <w:pStyle w:val="ConsPlusNormal"/>
        <w:jc w:val="center"/>
      </w:pPr>
    </w:p>
    <w:p w:rsidR="00440C2F" w:rsidRPr="00440C2F" w:rsidRDefault="00440C2F">
      <w:pPr>
        <w:pStyle w:val="ConsPlusNormal"/>
        <w:jc w:val="center"/>
        <w:outlineLvl w:val="1"/>
      </w:pPr>
      <w:r w:rsidRPr="00440C2F">
        <w:t>3. Порядок формирования Общественного совета</w:t>
      </w:r>
    </w:p>
    <w:p w:rsidR="00440C2F" w:rsidRPr="00440C2F" w:rsidRDefault="00440C2F">
      <w:pPr>
        <w:pStyle w:val="ConsPlusNormal"/>
        <w:jc w:val="center"/>
      </w:pPr>
    </w:p>
    <w:p w:rsidR="00440C2F" w:rsidRPr="00440C2F" w:rsidRDefault="00440C2F">
      <w:pPr>
        <w:pStyle w:val="ConsPlusNormal"/>
        <w:ind w:firstLine="540"/>
        <w:jc w:val="both"/>
      </w:pPr>
      <w:r w:rsidRPr="00440C2F">
        <w:t xml:space="preserve">3.1. Общественный совет формируется в соответствии с Федеральным </w:t>
      </w:r>
      <w:hyperlink r:id="rId13" w:history="1">
        <w:r w:rsidRPr="00440C2F">
          <w:t>законом</w:t>
        </w:r>
      </w:hyperlink>
      <w:r w:rsidRPr="00440C2F">
        <w:t xml:space="preserve"> от 21 июля 2014 г. N 212-ФЗ "Об основах общественного контроля в Российской Федерации", Федеральным </w:t>
      </w:r>
      <w:hyperlink r:id="rId14" w:history="1">
        <w:r w:rsidRPr="00440C2F">
          <w:t>законом</w:t>
        </w:r>
      </w:hyperlink>
      <w:r w:rsidRPr="00440C2F">
        <w:t xml:space="preserve"> от 4 апреля 2005 г. N 32-Ф3 "Об Общественной палате Российской Федерации", </w:t>
      </w:r>
      <w:hyperlink r:id="rId15" w:history="1">
        <w:r w:rsidRPr="00440C2F">
          <w:t>Указом</w:t>
        </w:r>
      </w:hyperlink>
      <w:r w:rsidRPr="00440C2F">
        <w:t xml:space="preserve"> Президента Российской Федерации от 4 августа 2006 г. N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w:t>
      </w:r>
      <w:hyperlink r:id="rId16" w:history="1">
        <w:r w:rsidRPr="00440C2F">
          <w:t>постановлением</w:t>
        </w:r>
      </w:hyperlink>
      <w:r w:rsidRPr="00440C2F">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w:t>
      </w:r>
    </w:p>
    <w:p w:rsidR="00440C2F" w:rsidRPr="00440C2F" w:rsidRDefault="00440C2F">
      <w:pPr>
        <w:pStyle w:val="ConsPlusNormal"/>
        <w:ind w:firstLine="540"/>
        <w:jc w:val="both"/>
      </w:pPr>
      <w:r w:rsidRPr="00440C2F">
        <w:t>3.2.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и к кандидатурам в состав Общественного совета устанавливаются следующие требования (требования универсального характера):</w:t>
      </w:r>
    </w:p>
    <w:p w:rsidR="00440C2F" w:rsidRPr="00440C2F" w:rsidRDefault="00440C2F">
      <w:pPr>
        <w:pStyle w:val="ConsPlusNormal"/>
        <w:ind w:firstLine="540"/>
        <w:jc w:val="both"/>
      </w:pPr>
      <w:r w:rsidRPr="00440C2F">
        <w:t>3.2.1. Общественное объединение и иная негосударственная некоммерческая организация, обладающая правом выдвижения кандидатур в члены Общественного совета:</w:t>
      </w:r>
    </w:p>
    <w:p w:rsidR="00440C2F" w:rsidRPr="00440C2F" w:rsidRDefault="00440C2F">
      <w:pPr>
        <w:pStyle w:val="ConsPlusNormal"/>
        <w:ind w:firstLine="540"/>
        <w:jc w:val="both"/>
      </w:pPr>
      <w:r w:rsidRPr="00440C2F">
        <w:t>а) зарегистрирована и осуществляет деятельность на территории Российской Федерации,</w:t>
      </w:r>
    </w:p>
    <w:p w:rsidR="00440C2F" w:rsidRPr="00440C2F" w:rsidRDefault="00440C2F">
      <w:pPr>
        <w:pStyle w:val="ConsPlusNormal"/>
        <w:ind w:firstLine="540"/>
        <w:jc w:val="both"/>
      </w:pPr>
      <w:r w:rsidRPr="00440C2F">
        <w:t>б) имеет период деятельности не менее 3 лет с момента государственной регистрации на момент объявления конкурса,</w:t>
      </w:r>
    </w:p>
    <w:p w:rsidR="00440C2F" w:rsidRPr="00440C2F" w:rsidRDefault="00440C2F">
      <w:pPr>
        <w:pStyle w:val="ConsPlusNormal"/>
        <w:ind w:firstLine="540"/>
        <w:jc w:val="both"/>
      </w:pPr>
      <w:r w:rsidRPr="00440C2F">
        <w:t>в) не находится в процессе ликвидации,</w:t>
      </w:r>
    </w:p>
    <w:p w:rsidR="00440C2F" w:rsidRPr="00440C2F" w:rsidRDefault="00440C2F">
      <w:pPr>
        <w:pStyle w:val="ConsPlusNormal"/>
        <w:ind w:firstLine="540"/>
        <w:jc w:val="both"/>
      </w:pPr>
      <w:r w:rsidRPr="00440C2F">
        <w:t>г) соответствует согласно уставным целям профильной деятельности Роскомнадзора,</w:t>
      </w:r>
    </w:p>
    <w:p w:rsidR="00440C2F" w:rsidRPr="00440C2F" w:rsidRDefault="00440C2F">
      <w:pPr>
        <w:pStyle w:val="ConsPlusNormal"/>
        <w:ind w:firstLine="540"/>
        <w:jc w:val="both"/>
      </w:pPr>
      <w:proofErr w:type="spellStart"/>
      <w:r w:rsidRPr="00440C2F">
        <w:t>д</w:t>
      </w:r>
      <w:proofErr w:type="spellEnd"/>
      <w:r w:rsidRPr="00440C2F">
        <w:t>) осуществляет деятельность в сфере полномочий Роскомнадзора.</w:t>
      </w:r>
    </w:p>
    <w:p w:rsidR="00440C2F" w:rsidRPr="00440C2F" w:rsidRDefault="00440C2F">
      <w:pPr>
        <w:pStyle w:val="ConsPlusNormal"/>
        <w:ind w:firstLine="540"/>
        <w:jc w:val="both"/>
      </w:pPr>
      <w:r w:rsidRPr="00440C2F">
        <w:t>3.2.2. Кандидатуры в состав Общественного совета:</w:t>
      </w:r>
    </w:p>
    <w:p w:rsidR="00440C2F" w:rsidRPr="00440C2F" w:rsidRDefault="00440C2F">
      <w:pPr>
        <w:pStyle w:val="ConsPlusNormal"/>
        <w:ind w:firstLine="540"/>
        <w:jc w:val="both"/>
      </w:pPr>
      <w:r w:rsidRPr="00440C2F">
        <w:t>а) имеют гражданство Российской Федерации и возраст от 21 года,</w:t>
      </w:r>
    </w:p>
    <w:p w:rsidR="00440C2F" w:rsidRPr="00440C2F" w:rsidRDefault="00440C2F">
      <w:pPr>
        <w:pStyle w:val="ConsPlusNormal"/>
        <w:ind w:firstLine="540"/>
        <w:jc w:val="both"/>
      </w:pPr>
      <w:r w:rsidRPr="00440C2F">
        <w:t>б) имеют опыт работы по профилю деятельности Роскомнадзора от 1 года,</w:t>
      </w:r>
    </w:p>
    <w:p w:rsidR="00440C2F" w:rsidRPr="00440C2F" w:rsidRDefault="00440C2F">
      <w:pPr>
        <w:pStyle w:val="ConsPlusNormal"/>
        <w:ind w:firstLine="540"/>
        <w:jc w:val="both"/>
      </w:pPr>
      <w:r w:rsidRPr="00440C2F">
        <w:t>в) не имеют конфликта интересов, связанного с осуществлением деятельности члена Общественного совета.</w:t>
      </w:r>
    </w:p>
    <w:p w:rsidR="00440C2F" w:rsidRPr="00440C2F" w:rsidRDefault="00440C2F">
      <w:pPr>
        <w:pStyle w:val="ConsPlusNormal"/>
        <w:ind w:firstLine="540"/>
        <w:jc w:val="both"/>
      </w:pPr>
      <w:r w:rsidRPr="00440C2F">
        <w:t>3.2.3. Не могут быть выдвинуты в качестве кандидатов в члены Общественного совета:</w:t>
      </w:r>
    </w:p>
    <w:p w:rsidR="00440C2F" w:rsidRPr="00440C2F" w:rsidRDefault="00440C2F">
      <w:pPr>
        <w:pStyle w:val="ConsPlusNormal"/>
        <w:ind w:firstLine="540"/>
        <w:jc w:val="both"/>
      </w:pPr>
      <w:r w:rsidRPr="00440C2F">
        <w:lastRenderedPageBreak/>
        <w:t xml:space="preserve">а) представители общественных объединений, которые в соответствии с Федеральным </w:t>
      </w:r>
      <w:hyperlink r:id="rId17" w:history="1">
        <w:r w:rsidRPr="00440C2F">
          <w:t>законом</w:t>
        </w:r>
      </w:hyperlink>
      <w:r w:rsidRPr="00440C2F">
        <w:t xml:space="preserve"> от 4 апреля 2005 г. N 32-Ф3 "Об Общественной палате Российской Федерации" не могут выдвигать кандидатов в члены Общественной палаты Российской Федерации;</w:t>
      </w:r>
    </w:p>
    <w:p w:rsidR="00440C2F" w:rsidRPr="00440C2F" w:rsidRDefault="00440C2F">
      <w:pPr>
        <w:pStyle w:val="ConsPlusNormal"/>
        <w:ind w:firstLine="540"/>
        <w:jc w:val="both"/>
      </w:pPr>
      <w:r w:rsidRPr="00440C2F">
        <w:t>б) лица, замещающие государственные должности, либо назначаемые на свою должность руководителем Роскомнадзора;</w:t>
      </w:r>
    </w:p>
    <w:p w:rsidR="00440C2F" w:rsidRPr="00440C2F" w:rsidRDefault="00440C2F">
      <w:pPr>
        <w:pStyle w:val="ConsPlusNormal"/>
        <w:ind w:firstLine="540"/>
        <w:jc w:val="both"/>
      </w:pPr>
      <w:r w:rsidRPr="00440C2F">
        <w:t xml:space="preserve">в) лица, которые на момент выдвижения уже являются членами общественного совета при ином федеральном органе исполнительной власти, за исключением лиц, являющихся членами Общественного совета при </w:t>
      </w:r>
      <w:proofErr w:type="spellStart"/>
      <w:r w:rsidRPr="00440C2F">
        <w:t>Роскомнадзоре</w:t>
      </w:r>
      <w:proofErr w:type="spellEnd"/>
      <w:r w:rsidRPr="00440C2F">
        <w:t>,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rsidR="00440C2F" w:rsidRPr="00440C2F" w:rsidRDefault="00440C2F">
      <w:pPr>
        <w:pStyle w:val="ConsPlusNormal"/>
        <w:ind w:firstLine="540"/>
        <w:jc w:val="both"/>
      </w:pPr>
      <w:r w:rsidRPr="00440C2F">
        <w:t>3.3.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w:t>
      </w:r>
    </w:p>
    <w:p w:rsidR="00440C2F" w:rsidRPr="00440C2F" w:rsidRDefault="00440C2F">
      <w:pPr>
        <w:pStyle w:val="ConsPlusNormal"/>
        <w:ind w:firstLine="540"/>
        <w:jc w:val="both"/>
      </w:pPr>
      <w:r w:rsidRPr="00440C2F">
        <w:t>3.4. Общественный совет формируется на основе добровольного участия в его деятельности граждан Российской Федерации. Состав Общественного совета формируется с учетом представительства профессиональных объединений и иных социальных групп, осуществляющих свою деятельность в сфере полномочий Роскомнадзора. Предложения по кандидатурам в состав Общественного совета формируются Общественной палатой и Экспертным советом (далее - организаторы конкурса, а по отдельности - организатор конкурса).</w:t>
      </w:r>
    </w:p>
    <w:p w:rsidR="00440C2F" w:rsidRPr="00440C2F" w:rsidRDefault="00440C2F">
      <w:pPr>
        <w:pStyle w:val="ConsPlusNormal"/>
        <w:ind w:firstLine="540"/>
        <w:jc w:val="both"/>
      </w:pPr>
      <w:bookmarkStart w:id="1" w:name="P109"/>
      <w:bookmarkEnd w:id="1"/>
      <w:r w:rsidRPr="00440C2F">
        <w:t>3.5. Состав Общественного совета формируется из числа кандидатов, выдвинутых в члены Общественного совета следующими организациями и в соответствии с указанной квотой представительства:</w:t>
      </w:r>
    </w:p>
    <w:p w:rsidR="00440C2F" w:rsidRPr="00440C2F" w:rsidRDefault="00440C2F">
      <w:pPr>
        <w:pStyle w:val="ConsPlusNormal"/>
        <w:ind w:firstLine="540"/>
        <w:jc w:val="both"/>
      </w:pPr>
      <w:r w:rsidRPr="00440C2F">
        <w:t xml:space="preserve">а) кандидаты в члены Общественного совета в количестве 3/4 от указанного в </w:t>
      </w:r>
      <w:hyperlink w:anchor="P112" w:history="1">
        <w:r w:rsidRPr="00440C2F">
          <w:t>пункте 3.6</w:t>
        </w:r>
      </w:hyperlink>
      <w:r w:rsidRPr="00440C2F">
        <w:t xml:space="preserve"> количественного состава Общественного совета предлагаются Общественной палатой из числа поступивших в процессе приема заявок, отобранных в соответствии с процедурой конкурса;</w:t>
      </w:r>
    </w:p>
    <w:p w:rsidR="00440C2F" w:rsidRPr="00440C2F" w:rsidRDefault="00440C2F">
      <w:pPr>
        <w:pStyle w:val="ConsPlusNormal"/>
        <w:ind w:firstLine="540"/>
        <w:jc w:val="both"/>
      </w:pPr>
      <w:r w:rsidRPr="00440C2F">
        <w:t xml:space="preserve">б) кандидаты в члены Общественного совета в количестве 1/4 от указанного в </w:t>
      </w:r>
      <w:hyperlink w:anchor="P112" w:history="1">
        <w:r w:rsidRPr="00440C2F">
          <w:t>пункте 3.6</w:t>
        </w:r>
      </w:hyperlink>
      <w:r w:rsidRPr="00440C2F">
        <w:t xml:space="preserve"> количественного состава Общественного совета предлагаются Экспертным советом из числа поступивших в процессе приема заявок, отобранных в соответствии с процедурой конкурса.</w:t>
      </w:r>
    </w:p>
    <w:p w:rsidR="00440C2F" w:rsidRPr="00440C2F" w:rsidRDefault="00440C2F">
      <w:pPr>
        <w:pStyle w:val="ConsPlusNormal"/>
        <w:ind w:firstLine="540"/>
        <w:jc w:val="both"/>
      </w:pPr>
      <w:bookmarkStart w:id="2" w:name="P112"/>
      <w:bookmarkEnd w:id="2"/>
      <w:r w:rsidRPr="00440C2F">
        <w:t>3.6. Количественный состав Общественного совета составляет 20 человек.</w:t>
      </w:r>
    </w:p>
    <w:p w:rsidR="00440C2F" w:rsidRPr="00440C2F" w:rsidRDefault="00440C2F">
      <w:pPr>
        <w:pStyle w:val="ConsPlusNormal"/>
        <w:ind w:firstLine="540"/>
        <w:jc w:val="both"/>
      </w:pPr>
      <w:r w:rsidRPr="00440C2F">
        <w:t>3.7. В целях формирования состава Общественного совета на официальном сайте Общественной палаты и иных ресурсах, согласованных с Правительственной комиссией, в сети Интернет размещается уведомление о начале процедуры формирования состава Общественного совета (далее - уведомление).</w:t>
      </w:r>
    </w:p>
    <w:p w:rsidR="00440C2F" w:rsidRPr="00440C2F" w:rsidRDefault="00440C2F">
      <w:pPr>
        <w:pStyle w:val="ConsPlusNormal"/>
        <w:ind w:firstLine="540"/>
        <w:jc w:val="both"/>
      </w:pPr>
      <w:bookmarkStart w:id="3" w:name="P114"/>
      <w:bookmarkEnd w:id="3"/>
      <w:r w:rsidRPr="00440C2F">
        <w:t>3.8. Общественный совет создается (созывается) по инициативе совета Общественной палаты либо Роскомнадзора.</w:t>
      </w:r>
    </w:p>
    <w:p w:rsidR="00440C2F" w:rsidRPr="00440C2F" w:rsidRDefault="00440C2F">
      <w:pPr>
        <w:pStyle w:val="ConsPlusNormal"/>
        <w:ind w:firstLine="540"/>
        <w:jc w:val="both"/>
      </w:pPr>
      <w:r w:rsidRPr="00440C2F">
        <w:t>3.9. Общественный совет формируется в случае его создания, а также в случаях истечения полномочий Общественного совета предыдущего состава, прекращения деятельности Общественного совета в случае неэффективности.</w:t>
      </w:r>
    </w:p>
    <w:p w:rsidR="00440C2F" w:rsidRPr="00440C2F" w:rsidRDefault="00440C2F">
      <w:pPr>
        <w:pStyle w:val="ConsPlusNormal"/>
        <w:ind w:firstLine="540"/>
        <w:jc w:val="both"/>
      </w:pPr>
      <w:r w:rsidRPr="00440C2F">
        <w:t xml:space="preserve">3.10.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Роскомнадзора. </w:t>
      </w:r>
      <w:proofErr w:type="spellStart"/>
      <w:r w:rsidRPr="00440C2F">
        <w:t>Роскомнадзор</w:t>
      </w:r>
      <w:proofErr w:type="spellEnd"/>
      <w:r w:rsidRPr="00440C2F">
        <w:t xml:space="preserve"> не позднее 3 (трех) месяцев со дня получения предложения совета Общественной палаты направляет в Общественную палату акт Роскомнадзора о созыве Общественного совета, а также согласованные в установленном порядке Положение и 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и к кандидатам в члены Общественного совета (далее - специфические требования).</w:t>
      </w:r>
    </w:p>
    <w:p w:rsidR="00440C2F" w:rsidRPr="00440C2F" w:rsidRDefault="00440C2F">
      <w:pPr>
        <w:pStyle w:val="ConsPlusNormal"/>
        <w:ind w:firstLine="540"/>
        <w:jc w:val="both"/>
      </w:pPr>
      <w:r w:rsidRPr="00440C2F">
        <w:t xml:space="preserve">3.11. Проект Положения разрабатывается </w:t>
      </w:r>
      <w:proofErr w:type="spellStart"/>
      <w:r w:rsidRPr="00440C2F">
        <w:t>Роскомнадзором</w:t>
      </w:r>
      <w:proofErr w:type="spellEnd"/>
      <w:r w:rsidRPr="00440C2F">
        <w:t xml:space="preserve"> и представляется на согласование в Общественную палату. Общественная палата согласовывает представленный проект или направляет в </w:t>
      </w:r>
      <w:proofErr w:type="spellStart"/>
      <w:r w:rsidRPr="00440C2F">
        <w:t>Роскомнадзор</w:t>
      </w:r>
      <w:proofErr w:type="spellEnd"/>
      <w:r w:rsidRPr="00440C2F">
        <w:t xml:space="preserve"> для доработки с мотивированными замечаниями. В случае согласования проекта Положения Общественная палата направляет проект Положения на согласование в Правительственную комиссию. Согласованное Положение утверждается актом </w:t>
      </w:r>
      <w:r w:rsidRPr="00440C2F">
        <w:lastRenderedPageBreak/>
        <w:t>Роскомнадзора после согласования Правительственной комиссией и Общественной палатой.</w:t>
      </w:r>
    </w:p>
    <w:p w:rsidR="00440C2F" w:rsidRPr="00440C2F" w:rsidRDefault="00440C2F">
      <w:pPr>
        <w:pStyle w:val="ConsPlusNormal"/>
        <w:ind w:firstLine="540"/>
        <w:jc w:val="both"/>
      </w:pPr>
      <w:r w:rsidRPr="00440C2F">
        <w:t xml:space="preserve">3.12. Специфические требования разрабатываются </w:t>
      </w:r>
      <w:proofErr w:type="spellStart"/>
      <w:r w:rsidRPr="00440C2F">
        <w:t>Роскомнадзором</w:t>
      </w:r>
      <w:proofErr w:type="spellEnd"/>
      <w:r w:rsidRPr="00440C2F">
        <w:t xml:space="preserve"> и подлежат согласованию с Общественной палатой и Правительственной комиссией в порядке, аналогичном порядку согласования Положения.</w:t>
      </w:r>
    </w:p>
    <w:p w:rsidR="00440C2F" w:rsidRPr="00440C2F" w:rsidRDefault="00440C2F">
      <w:pPr>
        <w:pStyle w:val="ConsPlusNormal"/>
        <w:ind w:firstLine="540"/>
        <w:jc w:val="both"/>
      </w:pPr>
      <w:r w:rsidRPr="00440C2F">
        <w:t>3.13. Руководитель Роскомнадзора вправе выступить с инициативой о создании Общественного совета. В таком случае не позднее 30 (тридцати) дней с момента издания акта Роскомнадзора о созыве Общественного совета руководитель Роскомнадзора направляет в Общественную палату названный акт, а также согласованные в установленном порядке Положение и специфические требования.</w:t>
      </w:r>
    </w:p>
    <w:p w:rsidR="00440C2F" w:rsidRPr="00440C2F" w:rsidRDefault="00440C2F">
      <w:pPr>
        <w:pStyle w:val="ConsPlusNormal"/>
        <w:ind w:firstLine="540"/>
        <w:jc w:val="both"/>
      </w:pPr>
      <w:r w:rsidRPr="00440C2F">
        <w:t xml:space="preserve">3.14. Для формирования Общественного совета в связи с истечением срока полномочий Общественного совета предыдущего состава </w:t>
      </w:r>
      <w:proofErr w:type="spellStart"/>
      <w:r w:rsidRPr="00440C2F">
        <w:t>Роскомнадзор</w:t>
      </w:r>
      <w:proofErr w:type="spellEnd"/>
      <w:r w:rsidRPr="00440C2F">
        <w:t xml:space="preserve"> направляет в Общественную палату и Экспертный совет заявление с просьбой о начале процедуры конкурсного отбора кандидатов в члены Общественного совета (далее - конкурс), а также согласованные в установленном порядке Положение и специфические требования. Направление соответствующего заявления должно осуществляться не позднее, чем за 3 (три) месяца до истечения срока полномочий Общественного совета.</w:t>
      </w:r>
    </w:p>
    <w:p w:rsidR="00440C2F" w:rsidRPr="00440C2F" w:rsidRDefault="00440C2F">
      <w:pPr>
        <w:pStyle w:val="ConsPlusNormal"/>
        <w:ind w:firstLine="540"/>
        <w:jc w:val="both"/>
      </w:pPr>
      <w:r w:rsidRPr="00440C2F">
        <w:t>3.15. В течение 7 (семи) дней с момента получения копии акта Роскомнадзора о созыве Общественного совета или заявления с просьбой о начале процедуры конкурса, а также согласованных Положения и специфических требований Общественная палата и Экспертный совет начинают независимые друг от друга процедуры сбора заявлений и конкурса, о чем публикуют соответствующую информацию на своих официальных сайтах или иных информационных ресурсах.</w:t>
      </w:r>
    </w:p>
    <w:p w:rsidR="00440C2F" w:rsidRPr="00440C2F" w:rsidRDefault="00440C2F">
      <w:pPr>
        <w:pStyle w:val="ConsPlusNormal"/>
        <w:ind w:firstLine="540"/>
        <w:jc w:val="both"/>
      </w:pPr>
      <w:r w:rsidRPr="00440C2F">
        <w:t>Общественный совет формируется не позднее 3 (трех) месяцев со дня поступления в Общественную палату согласованных документов, предусмотренных настоящим Положением, если не возникает обстоятельств, требующих проведения дополнительных мероприятий.</w:t>
      </w:r>
    </w:p>
    <w:p w:rsidR="00440C2F" w:rsidRPr="00440C2F" w:rsidRDefault="00440C2F">
      <w:pPr>
        <w:pStyle w:val="ConsPlusNormal"/>
        <w:ind w:firstLine="540"/>
        <w:jc w:val="both"/>
      </w:pPr>
      <w:r w:rsidRPr="00440C2F">
        <w:t>3.16. Порядок проведения конкурса в части, не урегулированной настоящим Положением, определяется внутренними актами Общественной палаты и Экспертного совета соответственно.</w:t>
      </w:r>
    </w:p>
    <w:p w:rsidR="00440C2F" w:rsidRPr="00440C2F" w:rsidRDefault="00440C2F">
      <w:pPr>
        <w:pStyle w:val="ConsPlusNormal"/>
        <w:ind w:firstLine="540"/>
        <w:jc w:val="both"/>
      </w:pPr>
      <w:r w:rsidRPr="00440C2F">
        <w:t>3.17. В течение 15 (пятнадцати) рабочих дней с момента начала процедуры конкурса Общественная палата и Экспертный совет организуют раздельный сбор заявлений от общественных объединений и иных негосударственных некоммерческих организаций в соответствии с установленными требованиями.</w:t>
      </w:r>
    </w:p>
    <w:p w:rsidR="00440C2F" w:rsidRPr="00440C2F" w:rsidRDefault="00440C2F">
      <w:pPr>
        <w:pStyle w:val="ConsPlusNormal"/>
        <w:ind w:firstLine="540"/>
        <w:jc w:val="both"/>
      </w:pPr>
      <w:r w:rsidRPr="00440C2F">
        <w:t>3.18. Единый срок проведения каждого конкурса определяется совместно его организаторами.</w:t>
      </w:r>
    </w:p>
    <w:p w:rsidR="00440C2F" w:rsidRPr="00440C2F" w:rsidRDefault="00440C2F">
      <w:pPr>
        <w:pStyle w:val="ConsPlusNormal"/>
        <w:ind w:firstLine="540"/>
        <w:jc w:val="both"/>
      </w:pPr>
      <w:r w:rsidRPr="00440C2F">
        <w:t>3.19. Требования к комплектности документов, предоставляемых организацией на конкурс, носят универсальный характер и включают:</w:t>
      </w:r>
    </w:p>
    <w:p w:rsidR="00440C2F" w:rsidRPr="00440C2F" w:rsidRDefault="00440C2F">
      <w:pPr>
        <w:pStyle w:val="ConsPlusNormal"/>
        <w:ind w:firstLine="540"/>
        <w:jc w:val="both"/>
      </w:pPr>
      <w:r w:rsidRPr="00440C2F">
        <w:t>1) заявление кандидата в члены Общественного совета на имя руководителя Роскомнадзора о согласии принять участие в работе Общественного совета (заполняется собственноручно, предоставляется в оригинале);</w:t>
      </w:r>
    </w:p>
    <w:p w:rsidR="00440C2F" w:rsidRPr="00440C2F" w:rsidRDefault="00440C2F">
      <w:pPr>
        <w:pStyle w:val="ConsPlusNormal"/>
        <w:ind w:firstLine="540"/>
        <w:jc w:val="both"/>
      </w:pPr>
      <w:r w:rsidRPr="00440C2F">
        <w:t>2) согласие кандидата на обработку персональных данных (заполняется собственноручно, предоставляется в оригинале);</w:t>
      </w:r>
    </w:p>
    <w:p w:rsidR="00440C2F" w:rsidRPr="00440C2F" w:rsidRDefault="00440C2F">
      <w:pPr>
        <w:pStyle w:val="ConsPlusNormal"/>
        <w:ind w:firstLine="540"/>
        <w:jc w:val="both"/>
      </w:pPr>
      <w:r w:rsidRPr="00440C2F">
        <w:t>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rsidR="00440C2F" w:rsidRPr="00440C2F" w:rsidRDefault="00440C2F">
      <w:pPr>
        <w:pStyle w:val="ConsPlusNormal"/>
        <w:ind w:firstLine="540"/>
        <w:jc w:val="both"/>
      </w:pPr>
      <w:r w:rsidRPr="00440C2F">
        <w:t>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rsidR="00440C2F" w:rsidRPr="00440C2F" w:rsidRDefault="00440C2F">
      <w:pPr>
        <w:pStyle w:val="ConsPlusNormal"/>
        <w:ind w:firstLine="540"/>
        <w:jc w:val="both"/>
      </w:pPr>
      <w:r w:rsidRPr="00440C2F">
        <w:t>5) информационное письмо организации, выдвигающей кандидата, адресованное в Общественную палату Российской Федерации, содержащее в свободной форме (представляется в оригинале):</w:t>
      </w:r>
    </w:p>
    <w:p w:rsidR="00440C2F" w:rsidRPr="00440C2F" w:rsidRDefault="00440C2F">
      <w:pPr>
        <w:pStyle w:val="ConsPlusNormal"/>
        <w:ind w:firstLine="540"/>
        <w:jc w:val="both"/>
      </w:pPr>
      <w:r w:rsidRPr="00440C2F">
        <w:t>а) полное наименование юридического лица;</w:t>
      </w:r>
    </w:p>
    <w:p w:rsidR="00440C2F" w:rsidRPr="00440C2F" w:rsidRDefault="00440C2F">
      <w:pPr>
        <w:pStyle w:val="ConsPlusNormal"/>
        <w:ind w:firstLine="540"/>
        <w:jc w:val="both"/>
      </w:pPr>
      <w:r w:rsidRPr="00440C2F">
        <w:t>б) ИНН, ОГРН юридического лица;</w:t>
      </w:r>
    </w:p>
    <w:p w:rsidR="00440C2F" w:rsidRPr="00440C2F" w:rsidRDefault="00440C2F">
      <w:pPr>
        <w:pStyle w:val="ConsPlusNormal"/>
        <w:ind w:firstLine="540"/>
        <w:jc w:val="both"/>
      </w:pPr>
      <w:r w:rsidRPr="00440C2F">
        <w:t>в) выдержка из устава юридического лица о его целях и задачах;</w:t>
      </w:r>
    </w:p>
    <w:p w:rsidR="00440C2F" w:rsidRPr="00440C2F" w:rsidRDefault="00440C2F">
      <w:pPr>
        <w:pStyle w:val="ConsPlusNormal"/>
        <w:ind w:firstLine="540"/>
        <w:jc w:val="both"/>
      </w:pPr>
      <w:r w:rsidRPr="00440C2F">
        <w:t>г) описание деятельности организации, перечень реализованных и реализуемых проектов;</w:t>
      </w:r>
    </w:p>
    <w:p w:rsidR="00440C2F" w:rsidRPr="00440C2F" w:rsidRDefault="00440C2F">
      <w:pPr>
        <w:pStyle w:val="ConsPlusNormal"/>
        <w:ind w:firstLine="540"/>
        <w:jc w:val="both"/>
      </w:pPr>
      <w:proofErr w:type="spellStart"/>
      <w:r w:rsidRPr="00440C2F">
        <w:t>д</w:t>
      </w:r>
      <w:proofErr w:type="spellEnd"/>
      <w:r w:rsidRPr="00440C2F">
        <w:t>) актуальные сведения о количестве членов, участников, волонтерах и сотрудниках организации;</w:t>
      </w:r>
    </w:p>
    <w:p w:rsidR="00440C2F" w:rsidRPr="00440C2F" w:rsidRDefault="00440C2F">
      <w:pPr>
        <w:pStyle w:val="ConsPlusNormal"/>
        <w:ind w:firstLine="540"/>
        <w:jc w:val="both"/>
      </w:pPr>
      <w:r w:rsidRPr="00440C2F">
        <w:lastRenderedPageBreak/>
        <w:t>е) актуальные сведения об имеющихся у организации отделениях, филиалах и представительствах.</w:t>
      </w:r>
    </w:p>
    <w:p w:rsidR="00440C2F" w:rsidRPr="00440C2F" w:rsidRDefault="00440C2F">
      <w:pPr>
        <w:pStyle w:val="ConsPlusNormal"/>
        <w:ind w:firstLine="540"/>
        <w:jc w:val="both"/>
      </w:pPr>
      <w:r w:rsidRPr="00440C2F">
        <w:t>3.20. Подача общественными объединениями и иными негосударственными некоммерческими организациями заявлений одновременно в Общественную палату и Экспертный совет не допускается.</w:t>
      </w:r>
    </w:p>
    <w:p w:rsidR="00440C2F" w:rsidRPr="00440C2F" w:rsidRDefault="00440C2F">
      <w:pPr>
        <w:pStyle w:val="ConsPlusNormal"/>
        <w:ind w:firstLine="540"/>
        <w:jc w:val="both"/>
      </w:pPr>
      <w:r w:rsidRPr="00440C2F">
        <w:t>3.21. В течение 14 (четырнадцати) дней с момента окончания сбора заявлений Экспертный совет и Общественная палата проводят содержательный (конкурсный) анализ поступивших заявок.</w:t>
      </w:r>
    </w:p>
    <w:p w:rsidR="00440C2F" w:rsidRPr="00440C2F" w:rsidRDefault="00440C2F">
      <w:pPr>
        <w:pStyle w:val="ConsPlusNormal"/>
        <w:ind w:firstLine="540"/>
        <w:jc w:val="both"/>
      </w:pPr>
      <w:r w:rsidRPr="00440C2F">
        <w:t>3.22. Конкурсный отбор осуществляется независимо Общественной палатой и Экспертным советом в следующем порядке:</w:t>
      </w:r>
    </w:p>
    <w:p w:rsidR="00440C2F" w:rsidRPr="00440C2F" w:rsidRDefault="00440C2F">
      <w:pPr>
        <w:pStyle w:val="ConsPlusNormal"/>
        <w:ind w:firstLine="540"/>
        <w:jc w:val="both"/>
      </w:pPr>
      <w:r w:rsidRPr="00440C2F">
        <w:t>3.22.1. Конкурсный отбор общественных объединений и иных негосударственных некоммерческих организаций осуществляется в соответствии с требованиями универсального характера и специфическими требованиями, а также с учетом оценки их деятельности и вклада в развитие общественных отношений (далее - отбор НКО);</w:t>
      </w:r>
    </w:p>
    <w:p w:rsidR="00440C2F" w:rsidRPr="00440C2F" w:rsidRDefault="00440C2F">
      <w:pPr>
        <w:pStyle w:val="ConsPlusNormal"/>
        <w:ind w:firstLine="540"/>
        <w:jc w:val="both"/>
      </w:pPr>
      <w:r w:rsidRPr="00440C2F">
        <w:t>3.22.2. По результатам отбора НКО формируется список общественных объединений и иных негосударственных некоммерческих организаций, правомочных к выдвижению кандидатур в состав Общественного совета (далее - список НКО);</w:t>
      </w:r>
    </w:p>
    <w:p w:rsidR="00440C2F" w:rsidRPr="00440C2F" w:rsidRDefault="00440C2F">
      <w:pPr>
        <w:pStyle w:val="ConsPlusNormal"/>
        <w:ind w:firstLine="540"/>
        <w:jc w:val="both"/>
      </w:pPr>
      <w:r w:rsidRPr="00440C2F">
        <w:t>3.22.3. Отбор кандидатур в состав Общественного совета производится на конкурсной основе из числа кандидатур, выдвинутых организациями из списка НКО, в соответствии с требованиями универсального характера и специфическими требованиями, а также с учетом совокупной оценки представленной на конкурс информации;</w:t>
      </w:r>
    </w:p>
    <w:p w:rsidR="00440C2F" w:rsidRPr="00440C2F" w:rsidRDefault="00440C2F">
      <w:pPr>
        <w:pStyle w:val="ConsPlusNormal"/>
        <w:ind w:firstLine="540"/>
        <w:jc w:val="both"/>
      </w:pPr>
      <w:r w:rsidRPr="00440C2F">
        <w:t>3.22.4. Общественная палата и Экспертный совет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w:t>
      </w:r>
    </w:p>
    <w:p w:rsidR="00440C2F" w:rsidRPr="00440C2F" w:rsidRDefault="00440C2F">
      <w:pPr>
        <w:pStyle w:val="ConsPlusNormal"/>
        <w:ind w:firstLine="540"/>
        <w:jc w:val="both"/>
      </w:pPr>
      <w:r w:rsidRPr="00440C2F">
        <w:t xml:space="preserve">3.22.5. По результатам конкурса Общественная палата и Экспертный совет формируют списки кандидатов в члены Общественного совета, выдвинутые соответствующими общественными объединениями и иными негосударственными некоммерческими организациями в соответствии с пропорциями, определенными </w:t>
      </w:r>
      <w:hyperlink w:anchor="P109" w:history="1">
        <w:r w:rsidRPr="00440C2F">
          <w:t>пунктом 3.5</w:t>
        </w:r>
      </w:hyperlink>
      <w:r w:rsidRPr="00440C2F">
        <w:t xml:space="preserve"> настоящего Положения для вынесения на рассмотрение Рабочей группы Общественной палаты по формированию общественных советов при федеральных органах исполнительной власти (далее - Рабочая группа).</w:t>
      </w:r>
    </w:p>
    <w:p w:rsidR="00440C2F" w:rsidRPr="00440C2F" w:rsidRDefault="00440C2F">
      <w:pPr>
        <w:pStyle w:val="ConsPlusNormal"/>
        <w:ind w:firstLine="540"/>
        <w:jc w:val="both"/>
      </w:pPr>
      <w:r w:rsidRPr="00440C2F">
        <w:t>Общественная палата и Экспертный совет совместной позицией предлагают рекомендацию по кандидатуре председателя Общественного совета из числа кандидатов, прошедших конкурсный отбор;</w:t>
      </w:r>
    </w:p>
    <w:p w:rsidR="00440C2F" w:rsidRPr="00440C2F" w:rsidRDefault="00440C2F">
      <w:pPr>
        <w:pStyle w:val="ConsPlusNormal"/>
        <w:ind w:firstLine="540"/>
        <w:jc w:val="both"/>
      </w:pPr>
      <w:r w:rsidRPr="00440C2F">
        <w:t>3.22.6. Рабочая группа проводит анализ отобранных Общественной палатой и Экспертным советом кандидатур и организаций, выдвинувших данные кандидатуры, на соответствие требованиям универсального характера и специфическим требованиям;</w:t>
      </w:r>
    </w:p>
    <w:p w:rsidR="00440C2F" w:rsidRPr="00440C2F" w:rsidRDefault="00440C2F">
      <w:pPr>
        <w:pStyle w:val="ConsPlusNormal"/>
        <w:ind w:firstLine="540"/>
        <w:jc w:val="both"/>
      </w:pPr>
      <w:r w:rsidRPr="00440C2F">
        <w:t>3.22.7. В случае выявления несоответствия требованиям универсального характера и специфическим требованиям Рабочая группа осуществляет замену кандидатур в составе Общественного совета из числа кандидатур, дополнительно отобранных Общественной палатой или Экспертным советом, в соответствии с квотой представительства. Замена выбывшей кандидатуре представляется тем организатором, которым ранее была предложена выбывшая кандидатура;</w:t>
      </w:r>
    </w:p>
    <w:p w:rsidR="00440C2F" w:rsidRPr="00440C2F" w:rsidRDefault="00440C2F">
      <w:pPr>
        <w:pStyle w:val="ConsPlusNormal"/>
        <w:ind w:firstLine="540"/>
        <w:jc w:val="both"/>
      </w:pPr>
      <w:r w:rsidRPr="00440C2F">
        <w:t>3.22.8. В случае если совокупное число кандидатур, согласованных Рабочей группой, меньше количественного состава Общественного совета, Рабочая группа вправе однократно перенести рассмотрение вопроса о согласовании кандидатур в состав Общественного совета не более чем на 30 (тридцать) дней, рекомендовав Общественной палате и (или) Экспертному совету провести дополнительный конкурс.</w:t>
      </w:r>
    </w:p>
    <w:p w:rsidR="00440C2F" w:rsidRPr="00440C2F" w:rsidRDefault="00440C2F">
      <w:pPr>
        <w:pStyle w:val="ConsPlusNormal"/>
        <w:ind w:firstLine="540"/>
        <w:jc w:val="both"/>
      </w:pPr>
      <w:r w:rsidRPr="00440C2F">
        <w:t>При повторном рассмотрении Рабочей группой кандидатур в состав Общественного совета принимается окончательное решение в рамках компетенции вне зависимости от числа согласованных кандидатур в состав Общественного совета;</w:t>
      </w:r>
    </w:p>
    <w:p w:rsidR="00440C2F" w:rsidRPr="00440C2F" w:rsidRDefault="00440C2F">
      <w:pPr>
        <w:pStyle w:val="ConsPlusNormal"/>
        <w:ind w:firstLine="540"/>
        <w:jc w:val="both"/>
      </w:pPr>
      <w:r w:rsidRPr="00440C2F">
        <w:t xml:space="preserve">3.22.9. Рабочая группа представляет на рассмотрение совету Общественной палаты или пленарному заседанию Общественной палаты согласованный список кандидатур в состав Общественного совета, выдвинутых соответствующими организациями, с соблюдением </w:t>
      </w:r>
      <w:r w:rsidRPr="00440C2F">
        <w:lastRenderedPageBreak/>
        <w:t xml:space="preserve">пропорций, определенных </w:t>
      </w:r>
      <w:hyperlink w:anchor="P112" w:history="1">
        <w:r w:rsidRPr="00440C2F">
          <w:t>пунктом 3.6</w:t>
        </w:r>
      </w:hyperlink>
      <w:r w:rsidRPr="00440C2F">
        <w:t xml:space="preserve"> настоящего Положения;</w:t>
      </w:r>
    </w:p>
    <w:p w:rsidR="00440C2F" w:rsidRPr="00440C2F" w:rsidRDefault="00440C2F">
      <w:pPr>
        <w:pStyle w:val="ConsPlusNormal"/>
        <w:ind w:firstLine="540"/>
        <w:jc w:val="both"/>
      </w:pPr>
      <w:r w:rsidRPr="00440C2F">
        <w:t>3.22.10. В соответствии с принятым Общественной палатой порядком совет Общественной палаты или пленарное заседание Общественной палаты утверждают представленный рабочей группой список кандидатур в состав Общественного совета и организации, их выдвигающие, и направляет на согласование в Правительственную комиссию;</w:t>
      </w:r>
    </w:p>
    <w:p w:rsidR="00440C2F" w:rsidRPr="00440C2F" w:rsidRDefault="00440C2F">
      <w:pPr>
        <w:pStyle w:val="ConsPlusNormal"/>
        <w:ind w:firstLine="540"/>
        <w:jc w:val="both"/>
      </w:pPr>
      <w:r w:rsidRPr="00440C2F">
        <w:t>3.22.11. Правительственная комиссия рассматривает представленный Общественной палатой список кандидатур и соответствующих организаций и в случае согласования направляет руководителю Роскомнадзора для утверждения;</w:t>
      </w:r>
    </w:p>
    <w:p w:rsidR="00440C2F" w:rsidRPr="00440C2F" w:rsidRDefault="00440C2F">
      <w:pPr>
        <w:pStyle w:val="ConsPlusNormal"/>
        <w:ind w:firstLine="540"/>
        <w:jc w:val="both"/>
      </w:pPr>
      <w:r w:rsidRPr="00440C2F">
        <w:t xml:space="preserve">3.22.12. Утверждение руководителем Роскомнадзора состава Общественного совета, согласованного Правительственной комиссией и утвержденного Общественной палатой, осуществляется не позднее 10 (десяти) дней со дня поступления соответствующего решения Правительственной комиссии в </w:t>
      </w:r>
      <w:proofErr w:type="spellStart"/>
      <w:r w:rsidRPr="00440C2F">
        <w:t>Роскомнадзор</w:t>
      </w:r>
      <w:proofErr w:type="spellEnd"/>
      <w:r w:rsidRPr="00440C2F">
        <w:t>. В тот же срок руководитель Роскомнадзора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rsidR="00440C2F" w:rsidRPr="00440C2F" w:rsidRDefault="00440C2F">
      <w:pPr>
        <w:pStyle w:val="ConsPlusNormal"/>
        <w:ind w:firstLine="540"/>
        <w:jc w:val="both"/>
      </w:pPr>
      <w:r w:rsidRPr="00440C2F">
        <w:t>Общественный совет считается сформированным со дня подписания руководителем Роскомнадзора соответствующего акта с указанием состава общественного совета;</w:t>
      </w:r>
    </w:p>
    <w:p w:rsidR="00440C2F" w:rsidRPr="00440C2F" w:rsidRDefault="00440C2F">
      <w:pPr>
        <w:pStyle w:val="ConsPlusNormal"/>
        <w:ind w:firstLine="540"/>
        <w:jc w:val="both"/>
      </w:pPr>
      <w:r w:rsidRPr="00440C2F">
        <w:t>3.22.13. Общественный совет в избранном составе собирается не позднее 30 (тридцати) дней со дня утверждения его состава руководителем Роскомнадзора и избирает председателя Общественного совета. Срок полномочий Общественного совета исчисляется со дня проведения первого заседания Общественного совета.</w:t>
      </w:r>
    </w:p>
    <w:p w:rsidR="00440C2F" w:rsidRPr="00440C2F" w:rsidRDefault="00440C2F">
      <w:pPr>
        <w:pStyle w:val="ConsPlusNormal"/>
        <w:ind w:firstLine="540"/>
        <w:jc w:val="both"/>
      </w:pPr>
      <w:r w:rsidRPr="00440C2F">
        <w:t xml:space="preserve">3.23. Исключение отдельных кандидатур из согласованного Рабочей группой списка кандидатур и организаций </w:t>
      </w:r>
      <w:proofErr w:type="spellStart"/>
      <w:r w:rsidRPr="00440C2F">
        <w:t>Роскомнадзором</w:t>
      </w:r>
      <w:proofErr w:type="spellEnd"/>
      <w:r w:rsidRPr="00440C2F">
        <w:t xml:space="preserve"> не допускается.</w:t>
      </w:r>
    </w:p>
    <w:p w:rsidR="00440C2F" w:rsidRPr="00440C2F" w:rsidRDefault="00440C2F">
      <w:pPr>
        <w:pStyle w:val="ConsPlusNormal"/>
        <w:ind w:firstLine="540"/>
        <w:jc w:val="both"/>
      </w:pPr>
      <w:r w:rsidRPr="00440C2F">
        <w:t>3.24. Замена членов Общественного совета допускается в случае грубого нарушения кодекса этики члена Общественного совета, в т.ч. систематического (3 и более) пропуска заседаний Общественного совета, а также в случае досрочного прекращения полномочий по предусмотренным настоящим Положением основаниям.</w:t>
      </w:r>
    </w:p>
    <w:p w:rsidR="00440C2F" w:rsidRPr="00440C2F" w:rsidRDefault="00440C2F">
      <w:pPr>
        <w:pStyle w:val="ConsPlusNormal"/>
        <w:ind w:firstLine="540"/>
        <w:jc w:val="both"/>
      </w:pPr>
      <w:r w:rsidRPr="00440C2F">
        <w:t xml:space="preserve">3.25. Вопрос об исключении члена Общественного совета по указанному основанию инициируется решением Общественного совета, которое направляется на согласование в Общественную палату. Решение Общественной палаты об исключении члена Общественного совета направляется в Правительственную комиссию, кроме случаев, предусмотренных </w:t>
      </w:r>
      <w:hyperlink w:anchor="P160" w:history="1">
        <w:r w:rsidRPr="00440C2F">
          <w:t>пунктом 3.26</w:t>
        </w:r>
      </w:hyperlink>
      <w:r w:rsidRPr="00440C2F">
        <w:t xml:space="preserve"> настоящего Положения, и в случае согласования подлежит утверждению актом Роскомнадзора. Копия соответствующего акта Роскомнадзора в течение 7 (семи) дней с момента принятия подлежит направлению в Общественную палату.</w:t>
      </w:r>
    </w:p>
    <w:p w:rsidR="00440C2F" w:rsidRPr="00440C2F" w:rsidRDefault="00440C2F">
      <w:pPr>
        <w:pStyle w:val="ConsPlusNormal"/>
        <w:ind w:firstLine="540"/>
        <w:jc w:val="both"/>
      </w:pPr>
      <w:bookmarkStart w:id="4" w:name="P160"/>
      <w:bookmarkEnd w:id="4"/>
      <w:r w:rsidRPr="00440C2F">
        <w:t>3.26. С момента поступления в Общественную палату копии акта Роскомнадзора об исключении члена Общественного совета Общественная палата или Экспертный совет в зависимости от того, кем исключенная кандидатура была ранее представлена, имеют право представить кандидатуры для замены, решение по которой (в случае представления) принимается на ближайшем заседании Рабочей группы, которое утверждается советом Общественной палаты или пленарным заседанием Общественной палаты.</w:t>
      </w:r>
    </w:p>
    <w:p w:rsidR="00440C2F" w:rsidRPr="00440C2F" w:rsidRDefault="00440C2F">
      <w:pPr>
        <w:pStyle w:val="ConsPlusNormal"/>
        <w:ind w:firstLine="540"/>
        <w:jc w:val="both"/>
      </w:pPr>
      <w:r w:rsidRPr="00440C2F">
        <w:t>Согласование такого решения с Правительственной комиссией требуется в случаях замены председателя Общественного совета или в случае одновременной замены более 15% состава Общественного совета. В остальных случаях решение Общественной палаты направляется для утверждения непосредственно руководителю Роскомнадзора.</w:t>
      </w:r>
    </w:p>
    <w:p w:rsidR="00440C2F" w:rsidRPr="00440C2F" w:rsidRDefault="00440C2F">
      <w:pPr>
        <w:pStyle w:val="ConsPlusNormal"/>
        <w:ind w:firstLine="540"/>
        <w:jc w:val="both"/>
      </w:pPr>
      <w:r w:rsidRPr="00440C2F">
        <w:t>3.27. Прекращение деятельности Общественного совета допускается в случае неэффективности его работы. Вопрос о неэффективности деятельности Общественного совета рассматривается Рабочей группой по представлению Общественной палаты, Экспертного совета или руководителя Роскомнадзора. Рекомендация Рабочей группы утверждается советом Общественной палаты либо пленарным заседанием Общественной палаты и предлагается для согласования Правительственной комиссии. Решение Правительственной комиссии утверждается актом Роскомнадзора в течение 7 (семи) дней со дня поступления такого решения.</w:t>
      </w:r>
    </w:p>
    <w:p w:rsidR="00440C2F" w:rsidRPr="00440C2F" w:rsidRDefault="00440C2F">
      <w:pPr>
        <w:pStyle w:val="ConsPlusNormal"/>
        <w:ind w:firstLine="540"/>
        <w:jc w:val="both"/>
      </w:pPr>
      <w:r w:rsidRPr="00440C2F">
        <w:t xml:space="preserve">3.28. Методика оценки и критерии эффективности деятельности общественных советов разрабатываются Общественной палатой и Экспертным советом и подлежат согласованию Правительственной комиссией. Пересмотр критериев эффективности допускается не чаще одного </w:t>
      </w:r>
      <w:r w:rsidRPr="00440C2F">
        <w:lastRenderedPageBreak/>
        <w:t>раза в год.</w:t>
      </w:r>
    </w:p>
    <w:p w:rsidR="00440C2F" w:rsidRPr="00440C2F" w:rsidRDefault="00440C2F">
      <w:pPr>
        <w:pStyle w:val="ConsPlusNormal"/>
        <w:ind w:firstLine="540"/>
        <w:jc w:val="both"/>
      </w:pPr>
      <w:r w:rsidRPr="00440C2F">
        <w:t xml:space="preserve">3.29. В случае прекращения деятельности Общественный совет может быть создан вновь по инициативе совета Общественной палаты либо руководителя Роскомнадзора в порядке, определенном </w:t>
      </w:r>
      <w:hyperlink w:anchor="P114" w:history="1">
        <w:r w:rsidRPr="00440C2F">
          <w:t>пунктом 3.8</w:t>
        </w:r>
      </w:hyperlink>
      <w:r w:rsidRPr="00440C2F">
        <w:t xml:space="preserve"> настоящего Положения.</w:t>
      </w:r>
    </w:p>
    <w:p w:rsidR="00440C2F" w:rsidRPr="00440C2F" w:rsidRDefault="00440C2F">
      <w:pPr>
        <w:pStyle w:val="ConsPlusNormal"/>
        <w:ind w:firstLine="540"/>
        <w:jc w:val="both"/>
      </w:pPr>
      <w:bookmarkStart w:id="5" w:name="P165"/>
      <w:bookmarkEnd w:id="5"/>
      <w:r w:rsidRPr="00440C2F">
        <w:t>3.30. Полномочия члена Общественного совета прекращаются в случае:</w:t>
      </w:r>
    </w:p>
    <w:p w:rsidR="00440C2F" w:rsidRPr="00440C2F" w:rsidRDefault="00440C2F">
      <w:pPr>
        <w:pStyle w:val="ConsPlusNormal"/>
        <w:ind w:firstLine="540"/>
        <w:jc w:val="both"/>
      </w:pPr>
      <w:r w:rsidRPr="00440C2F">
        <w:t>- истечения срока его полномочий;</w:t>
      </w:r>
    </w:p>
    <w:p w:rsidR="00440C2F" w:rsidRPr="00440C2F" w:rsidRDefault="00440C2F">
      <w:pPr>
        <w:pStyle w:val="ConsPlusNormal"/>
        <w:ind w:firstLine="540"/>
        <w:jc w:val="both"/>
      </w:pPr>
      <w:r w:rsidRPr="00440C2F">
        <w:t>- подачи им заявления о выходе из состава Общественного совета;</w:t>
      </w:r>
    </w:p>
    <w:p w:rsidR="00440C2F" w:rsidRPr="00440C2F" w:rsidRDefault="00440C2F">
      <w:pPr>
        <w:pStyle w:val="ConsPlusNormal"/>
        <w:ind w:firstLine="540"/>
        <w:jc w:val="both"/>
      </w:pPr>
      <w:r w:rsidRPr="00440C2F">
        <w:t>- вступления в законную силу вынесенного в отношении него обвинительного приговора суда;</w:t>
      </w:r>
    </w:p>
    <w:p w:rsidR="00440C2F" w:rsidRPr="00440C2F" w:rsidRDefault="00440C2F">
      <w:pPr>
        <w:pStyle w:val="ConsPlusNormal"/>
        <w:ind w:firstLine="540"/>
        <w:jc w:val="both"/>
      </w:pPr>
      <w:r w:rsidRPr="00440C2F">
        <w:t>- признания его недееспособным, безвестно отсутствующим или умершим на основании решения суда, вступившего в законную силу;</w:t>
      </w:r>
    </w:p>
    <w:p w:rsidR="00440C2F" w:rsidRPr="00440C2F" w:rsidRDefault="00440C2F">
      <w:pPr>
        <w:pStyle w:val="ConsPlusNormal"/>
        <w:ind w:firstLine="540"/>
        <w:jc w:val="both"/>
      </w:pPr>
      <w:r w:rsidRPr="00440C2F">
        <w:t>- его смерти;</w:t>
      </w:r>
    </w:p>
    <w:p w:rsidR="00440C2F" w:rsidRPr="00440C2F" w:rsidRDefault="00440C2F">
      <w:pPr>
        <w:pStyle w:val="ConsPlusNormal"/>
        <w:ind w:firstLine="540"/>
        <w:jc w:val="both"/>
      </w:pPr>
      <w:r w:rsidRPr="00440C2F">
        <w:t xml:space="preserve">- случаях, предусмотренных </w:t>
      </w:r>
      <w:hyperlink w:anchor="P237" w:history="1">
        <w:r w:rsidRPr="00440C2F">
          <w:t>пунктом 5.5</w:t>
        </w:r>
      </w:hyperlink>
      <w:r w:rsidRPr="00440C2F">
        <w:t xml:space="preserve"> настоящего Положения.</w:t>
      </w:r>
    </w:p>
    <w:p w:rsidR="00440C2F" w:rsidRPr="00440C2F" w:rsidRDefault="00440C2F">
      <w:pPr>
        <w:pStyle w:val="ConsPlusNormal"/>
        <w:ind w:firstLine="540"/>
        <w:jc w:val="both"/>
      </w:pPr>
      <w:r w:rsidRPr="00440C2F">
        <w:t xml:space="preserve">3.31. Если полномочия члена Общественного совета прекращены в случаях, указанных в </w:t>
      </w:r>
      <w:hyperlink w:anchor="P165" w:history="1">
        <w:r w:rsidRPr="00440C2F">
          <w:t>пункте 3.30</w:t>
        </w:r>
      </w:hyperlink>
      <w:r w:rsidRPr="00440C2F">
        <w:t xml:space="preserve"> настоящего положения, то на освободившееся место Общественной палатой или Экспертным советом предлагается кандидатура по аналогии с </w:t>
      </w:r>
      <w:hyperlink w:anchor="P160" w:history="1">
        <w:r w:rsidRPr="00440C2F">
          <w:t>пунктом 3.26</w:t>
        </w:r>
      </w:hyperlink>
      <w:r w:rsidRPr="00440C2F">
        <w:t xml:space="preserve"> настоящего Положения.</w:t>
      </w:r>
    </w:p>
    <w:p w:rsidR="00440C2F" w:rsidRPr="00440C2F" w:rsidRDefault="00440C2F">
      <w:pPr>
        <w:pStyle w:val="ConsPlusNormal"/>
        <w:ind w:firstLine="540"/>
        <w:jc w:val="both"/>
      </w:pPr>
      <w:r w:rsidRPr="00440C2F">
        <w:t>3.32. Члены Общественного совета исполняют свои обязанности на общественных началах.</w:t>
      </w:r>
    </w:p>
    <w:p w:rsidR="00440C2F" w:rsidRPr="00440C2F" w:rsidRDefault="00440C2F">
      <w:pPr>
        <w:pStyle w:val="ConsPlusNormal"/>
        <w:ind w:firstLine="540"/>
        <w:jc w:val="both"/>
      </w:pPr>
      <w:r w:rsidRPr="00440C2F">
        <w:t>3.33.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Роскомнадзора.</w:t>
      </w:r>
    </w:p>
    <w:p w:rsidR="00440C2F" w:rsidRPr="00440C2F" w:rsidRDefault="00440C2F">
      <w:pPr>
        <w:pStyle w:val="ConsPlusNormal"/>
        <w:ind w:firstLine="540"/>
        <w:jc w:val="both"/>
      </w:pPr>
      <w:r w:rsidRPr="00440C2F">
        <w:t>3.34. Председатель Общественного совета избирается из членов совета на первом заседании Общественного совета нового состава из числа кандидатур, выдвинутых совместно Общественной палатой и Экспертным советом,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440C2F" w:rsidRPr="00440C2F" w:rsidRDefault="00440C2F">
      <w:pPr>
        <w:pStyle w:val="ConsPlusNormal"/>
        <w:ind w:firstLine="540"/>
        <w:jc w:val="both"/>
      </w:pPr>
      <w:r w:rsidRPr="00440C2F">
        <w:t>3.35.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440C2F" w:rsidRPr="00440C2F" w:rsidRDefault="00440C2F">
      <w:pPr>
        <w:pStyle w:val="ConsPlusNormal"/>
        <w:jc w:val="center"/>
      </w:pPr>
    </w:p>
    <w:p w:rsidR="00440C2F" w:rsidRPr="00440C2F" w:rsidRDefault="00440C2F">
      <w:pPr>
        <w:pStyle w:val="ConsPlusNormal"/>
        <w:jc w:val="center"/>
        <w:outlineLvl w:val="1"/>
      </w:pPr>
      <w:r w:rsidRPr="00440C2F">
        <w:t>4. Порядок деятельности Общественного совета</w:t>
      </w:r>
    </w:p>
    <w:p w:rsidR="00440C2F" w:rsidRPr="00440C2F" w:rsidRDefault="00440C2F">
      <w:pPr>
        <w:pStyle w:val="ConsPlusNormal"/>
        <w:jc w:val="center"/>
      </w:pPr>
    </w:p>
    <w:p w:rsidR="00440C2F" w:rsidRPr="00440C2F" w:rsidRDefault="00440C2F">
      <w:pPr>
        <w:pStyle w:val="ConsPlusNormal"/>
        <w:ind w:firstLine="540"/>
        <w:jc w:val="both"/>
      </w:pPr>
      <w:r w:rsidRPr="00440C2F">
        <w:t>4.1. Общественный совет осуществляет свою деятельность в соответствии с планом работы на год, согласованным с руководителем Роскомнадзора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rsidR="00440C2F" w:rsidRPr="00440C2F" w:rsidRDefault="00440C2F">
      <w:pPr>
        <w:pStyle w:val="ConsPlusNormal"/>
        <w:ind w:firstLine="540"/>
        <w:jc w:val="both"/>
      </w:pPr>
      <w:r w:rsidRPr="00440C2F">
        <w:t>4.2.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 а также заочное.</w:t>
      </w:r>
    </w:p>
    <w:p w:rsidR="00440C2F" w:rsidRPr="00440C2F" w:rsidRDefault="00440C2F">
      <w:pPr>
        <w:pStyle w:val="ConsPlusNormal"/>
        <w:ind w:firstLine="540"/>
        <w:jc w:val="both"/>
      </w:pPr>
      <w:r w:rsidRPr="00440C2F">
        <w:t>4.3. Общественным советом, Общественной палатой, Экспертным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rsidR="00440C2F" w:rsidRPr="00440C2F" w:rsidRDefault="00440C2F">
      <w:pPr>
        <w:pStyle w:val="ConsPlusNormal"/>
        <w:ind w:firstLine="540"/>
        <w:jc w:val="both"/>
      </w:pPr>
      <w:r w:rsidRPr="00440C2F">
        <w:t>4.4. На первом заседании Общественного совета, проводимом в очной форме, следующим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rsidR="00440C2F" w:rsidRPr="00440C2F" w:rsidRDefault="00440C2F">
      <w:pPr>
        <w:pStyle w:val="ConsPlusNormal"/>
        <w:ind w:firstLine="540"/>
        <w:jc w:val="both"/>
      </w:pPr>
      <w:r w:rsidRPr="00440C2F">
        <w:t>4.5.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440C2F" w:rsidRPr="00440C2F" w:rsidRDefault="00440C2F">
      <w:pPr>
        <w:pStyle w:val="ConsPlusNormal"/>
        <w:ind w:firstLine="540"/>
        <w:jc w:val="both"/>
      </w:pPr>
      <w:r w:rsidRPr="00440C2F">
        <w:t xml:space="preserve">4.6. Общественный совет полномочен рассматривать вопросы, отнесенные к его компетенции, если количество членов, принимающих решение, составляет не менее трех четвертей от количественного состава, указанного в </w:t>
      </w:r>
      <w:hyperlink w:anchor="P112" w:history="1">
        <w:r w:rsidRPr="00440C2F">
          <w:t>пункте 3.6</w:t>
        </w:r>
      </w:hyperlink>
      <w:r w:rsidRPr="00440C2F">
        <w:t xml:space="preserve"> настоящего Положения.</w:t>
      </w:r>
    </w:p>
    <w:p w:rsidR="00440C2F" w:rsidRPr="00440C2F" w:rsidRDefault="00440C2F">
      <w:pPr>
        <w:pStyle w:val="ConsPlusNormal"/>
        <w:ind w:firstLine="540"/>
        <w:jc w:val="both"/>
      </w:pPr>
      <w:r w:rsidRPr="00440C2F">
        <w:t xml:space="preserve">4.7. При равенстве голосов председатель Общественного совета имеет право решающего </w:t>
      </w:r>
      <w:r w:rsidRPr="00440C2F">
        <w:lastRenderedPageBreak/>
        <w:t>голоса.</w:t>
      </w:r>
    </w:p>
    <w:p w:rsidR="00440C2F" w:rsidRPr="00440C2F" w:rsidRDefault="00440C2F">
      <w:pPr>
        <w:pStyle w:val="ConsPlusNormal"/>
        <w:ind w:firstLine="540"/>
        <w:jc w:val="both"/>
      </w:pPr>
      <w:r w:rsidRPr="00440C2F">
        <w:t>4.8. Решения Общественного совета принимаются на заседаниях, а также путем проведения заочного голосования.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rsidR="00440C2F" w:rsidRPr="00440C2F" w:rsidRDefault="00440C2F">
      <w:pPr>
        <w:pStyle w:val="ConsPlusNormal"/>
        <w:ind w:firstLine="540"/>
        <w:jc w:val="both"/>
      </w:pPr>
      <w:r w:rsidRPr="00440C2F">
        <w:t>4.9.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440C2F" w:rsidRPr="00440C2F" w:rsidRDefault="00440C2F">
      <w:pPr>
        <w:pStyle w:val="ConsPlusNormal"/>
        <w:ind w:firstLine="540"/>
        <w:jc w:val="both"/>
      </w:pPr>
      <w:r w:rsidRPr="00440C2F">
        <w:t>4.10. За 10 дней до дня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(пять) дней до дня заседания Общественного совета предоставляет указанные материалы руководителю Роскомнадзора и членам Общественного совета.</w:t>
      </w:r>
    </w:p>
    <w:p w:rsidR="00440C2F" w:rsidRPr="00440C2F" w:rsidRDefault="00440C2F">
      <w:pPr>
        <w:pStyle w:val="ConsPlusNormal"/>
        <w:ind w:firstLine="540"/>
        <w:jc w:val="both"/>
      </w:pPr>
      <w:r w:rsidRPr="00440C2F">
        <w:t>4.11. Председатель Общественного совета:</w:t>
      </w:r>
    </w:p>
    <w:p w:rsidR="00440C2F" w:rsidRPr="00440C2F" w:rsidRDefault="00440C2F">
      <w:pPr>
        <w:pStyle w:val="ConsPlusNormal"/>
        <w:ind w:firstLine="540"/>
        <w:jc w:val="both"/>
      </w:pPr>
      <w:r w:rsidRPr="00440C2F">
        <w:t>- организует работу Общественного совета и председательствует на его заседаниях;</w:t>
      </w:r>
    </w:p>
    <w:p w:rsidR="00440C2F" w:rsidRPr="00440C2F" w:rsidRDefault="00440C2F">
      <w:pPr>
        <w:pStyle w:val="ConsPlusNormal"/>
        <w:ind w:firstLine="540"/>
        <w:jc w:val="both"/>
      </w:pPr>
      <w:r w:rsidRPr="00440C2F">
        <w:t>- подписывает протоколы заседаний и другие документы Общественного совета;</w:t>
      </w:r>
    </w:p>
    <w:p w:rsidR="00440C2F" w:rsidRPr="00440C2F" w:rsidRDefault="00440C2F">
      <w:pPr>
        <w:pStyle w:val="ConsPlusNormal"/>
        <w:ind w:firstLine="540"/>
        <w:jc w:val="both"/>
      </w:pPr>
      <w:r w:rsidRPr="00440C2F">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440C2F" w:rsidRPr="00440C2F" w:rsidRDefault="00440C2F">
      <w:pPr>
        <w:pStyle w:val="ConsPlusNormal"/>
        <w:ind w:firstLine="540"/>
        <w:jc w:val="both"/>
      </w:pPr>
      <w:r w:rsidRPr="00440C2F">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440C2F" w:rsidRPr="00440C2F" w:rsidRDefault="00440C2F">
      <w:pPr>
        <w:pStyle w:val="ConsPlusNormal"/>
        <w:ind w:firstLine="540"/>
        <w:jc w:val="both"/>
      </w:pPr>
      <w:r w:rsidRPr="00440C2F">
        <w:t>- вносит предложения по проектам документов и иных материалов для обсуждения на заседаниях Общественного совета и согласует их;</w:t>
      </w:r>
    </w:p>
    <w:p w:rsidR="00440C2F" w:rsidRPr="00440C2F" w:rsidRDefault="00440C2F">
      <w:pPr>
        <w:pStyle w:val="ConsPlusNormal"/>
        <w:ind w:firstLine="540"/>
        <w:jc w:val="both"/>
      </w:pPr>
      <w:r w:rsidRPr="00440C2F">
        <w:t>- контролирует своевременное направление членам Общественного совета протоколов заседаний и иных документов и материалов;</w:t>
      </w:r>
    </w:p>
    <w:p w:rsidR="00440C2F" w:rsidRPr="00440C2F" w:rsidRDefault="00440C2F">
      <w:pPr>
        <w:pStyle w:val="ConsPlusNormal"/>
        <w:ind w:firstLine="540"/>
        <w:jc w:val="both"/>
      </w:pPr>
      <w:r w:rsidRPr="00440C2F">
        <w:t>- вносит предложения и согласовывает состав информации о деятельности Общественного совета, обязательной для размещения на официальном сайте Роскомнадзора в сети "Интернет";</w:t>
      </w:r>
    </w:p>
    <w:p w:rsidR="00440C2F" w:rsidRPr="00440C2F" w:rsidRDefault="00440C2F">
      <w:pPr>
        <w:pStyle w:val="ConsPlusNormal"/>
        <w:ind w:firstLine="540"/>
        <w:jc w:val="both"/>
      </w:pPr>
      <w:r w:rsidRPr="00440C2F">
        <w:t>- взаимодействует с руководителем Роскомнадзора по вопросам реализации решений Общественного совета;</w:t>
      </w:r>
    </w:p>
    <w:p w:rsidR="00440C2F" w:rsidRPr="00440C2F" w:rsidRDefault="00440C2F">
      <w:pPr>
        <w:pStyle w:val="ConsPlusNormal"/>
        <w:ind w:firstLine="540"/>
        <w:jc w:val="both"/>
      </w:pPr>
      <w:r w:rsidRPr="00440C2F">
        <w:t>- принимает решение о проведении заочного заседания Общественного совета, решения на котором принимаются путем опроса его членов;</w:t>
      </w:r>
    </w:p>
    <w:p w:rsidR="00440C2F" w:rsidRPr="00440C2F" w:rsidRDefault="00440C2F">
      <w:pPr>
        <w:pStyle w:val="ConsPlusNormal"/>
        <w:ind w:firstLine="540"/>
        <w:jc w:val="both"/>
      </w:pPr>
      <w:r w:rsidRPr="00440C2F">
        <w:t>- принимает меры по предотвращению и/или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440C2F" w:rsidRPr="00440C2F" w:rsidRDefault="00440C2F">
      <w:pPr>
        <w:pStyle w:val="ConsPlusNormal"/>
        <w:ind w:firstLine="540"/>
        <w:jc w:val="both"/>
      </w:pPr>
      <w:r w:rsidRPr="00440C2F">
        <w:t>4.12. Заместитель председателя Общественного совета:</w:t>
      </w:r>
    </w:p>
    <w:p w:rsidR="00440C2F" w:rsidRPr="00440C2F" w:rsidRDefault="00440C2F">
      <w:pPr>
        <w:pStyle w:val="ConsPlusNormal"/>
        <w:ind w:firstLine="540"/>
        <w:jc w:val="both"/>
      </w:pPr>
      <w:r w:rsidRPr="00440C2F">
        <w:t>- по поручению председателя Общественного совета председательствует на заседаниях в его отсутствие (отпуск, болезнь и т.п.);</w:t>
      </w:r>
    </w:p>
    <w:p w:rsidR="00440C2F" w:rsidRPr="00440C2F" w:rsidRDefault="00440C2F">
      <w:pPr>
        <w:pStyle w:val="ConsPlusNormal"/>
        <w:ind w:firstLine="540"/>
        <w:jc w:val="both"/>
      </w:pPr>
      <w:r w:rsidRPr="00440C2F">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440C2F" w:rsidRPr="00440C2F" w:rsidRDefault="00440C2F">
      <w:pPr>
        <w:pStyle w:val="ConsPlusNormal"/>
        <w:ind w:firstLine="540"/>
        <w:jc w:val="both"/>
      </w:pPr>
      <w:r w:rsidRPr="00440C2F">
        <w:t>- обеспечивает коллективное обсуждение вопросов, внесенных на рассмотрение Общественного совета.</w:t>
      </w:r>
    </w:p>
    <w:p w:rsidR="00440C2F" w:rsidRPr="00440C2F" w:rsidRDefault="00440C2F">
      <w:pPr>
        <w:pStyle w:val="ConsPlusNormal"/>
        <w:ind w:firstLine="540"/>
        <w:jc w:val="both"/>
      </w:pPr>
      <w:r w:rsidRPr="00440C2F">
        <w:t>4.13. Члены Общественного совета:</w:t>
      </w:r>
    </w:p>
    <w:p w:rsidR="00440C2F" w:rsidRPr="00440C2F" w:rsidRDefault="00440C2F">
      <w:pPr>
        <w:pStyle w:val="ConsPlusNormal"/>
        <w:ind w:firstLine="540"/>
        <w:jc w:val="both"/>
      </w:pPr>
      <w:r w:rsidRPr="00440C2F">
        <w:t>4.13.1. Имеют право:</w:t>
      </w:r>
    </w:p>
    <w:p w:rsidR="00440C2F" w:rsidRPr="00440C2F" w:rsidRDefault="00440C2F">
      <w:pPr>
        <w:pStyle w:val="ConsPlusNormal"/>
        <w:ind w:firstLine="540"/>
        <w:jc w:val="both"/>
      </w:pPr>
      <w:r w:rsidRPr="00440C2F">
        <w:t>- вносить предложения по формированию повестки дня заседаний Общественного совета;</w:t>
      </w:r>
    </w:p>
    <w:p w:rsidR="00440C2F" w:rsidRPr="00440C2F" w:rsidRDefault="00440C2F">
      <w:pPr>
        <w:pStyle w:val="ConsPlusNormal"/>
        <w:ind w:firstLine="540"/>
        <w:jc w:val="both"/>
      </w:pPr>
      <w:r w:rsidRPr="00440C2F">
        <w:t>- возглавлять комиссии и рабочие группы, формируемые Общественным советом;</w:t>
      </w:r>
    </w:p>
    <w:p w:rsidR="00440C2F" w:rsidRPr="00440C2F" w:rsidRDefault="00440C2F">
      <w:pPr>
        <w:pStyle w:val="ConsPlusNormal"/>
        <w:ind w:firstLine="540"/>
        <w:jc w:val="both"/>
      </w:pPr>
      <w:r w:rsidRPr="00440C2F">
        <w:t>- предлагать кандидатуры экспертов для участия в заседаниях Общественного совета;</w:t>
      </w:r>
    </w:p>
    <w:p w:rsidR="00440C2F" w:rsidRPr="00440C2F" w:rsidRDefault="00440C2F">
      <w:pPr>
        <w:pStyle w:val="ConsPlusNormal"/>
        <w:ind w:firstLine="540"/>
        <w:jc w:val="both"/>
      </w:pPr>
      <w:r w:rsidRPr="00440C2F">
        <w:t>- участвовать в подготовке материалов по рассматриваемым вопросам;</w:t>
      </w:r>
    </w:p>
    <w:p w:rsidR="00440C2F" w:rsidRPr="00440C2F" w:rsidRDefault="00440C2F">
      <w:pPr>
        <w:pStyle w:val="ConsPlusNormal"/>
        <w:ind w:firstLine="540"/>
        <w:jc w:val="both"/>
      </w:pPr>
      <w:r w:rsidRPr="00440C2F">
        <w:t>- 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w:t>
      </w:r>
    </w:p>
    <w:p w:rsidR="00440C2F" w:rsidRPr="00440C2F" w:rsidRDefault="00440C2F">
      <w:pPr>
        <w:pStyle w:val="ConsPlusNormal"/>
        <w:ind w:firstLine="540"/>
        <w:jc w:val="both"/>
      </w:pPr>
      <w:r w:rsidRPr="00440C2F">
        <w:t xml:space="preserve">- в установленном порядке знакомиться с обращениями граждан, в том числе </w:t>
      </w:r>
      <w:r w:rsidRPr="00440C2F">
        <w:lastRenderedPageBreak/>
        <w:t>направленными с использованием информационно-телекоммуникационной сети "Интернет", о нарушении их прав, свобод и законных интересов в сфере компетенции Роскомнадзора, а также с результатами рассмотрения таких обращений;</w:t>
      </w:r>
    </w:p>
    <w:p w:rsidR="00440C2F" w:rsidRPr="00440C2F" w:rsidRDefault="00440C2F">
      <w:pPr>
        <w:pStyle w:val="ConsPlusNormal"/>
        <w:ind w:firstLine="540"/>
        <w:jc w:val="both"/>
      </w:pPr>
      <w:r w:rsidRPr="00440C2F">
        <w:t>- принимать участие в порядке, определяемом руководителем Роскомнадзора, в приеме граждан, осуществляемом должностными лицами Роскомнадзора;</w:t>
      </w:r>
    </w:p>
    <w:p w:rsidR="00440C2F" w:rsidRPr="00440C2F" w:rsidRDefault="00440C2F">
      <w:pPr>
        <w:pStyle w:val="ConsPlusNormal"/>
        <w:ind w:firstLine="540"/>
        <w:jc w:val="both"/>
      </w:pPr>
      <w:r w:rsidRPr="00440C2F">
        <w:t xml:space="preserve">- запрашивать отчетность о реализации рекомендаций Общественного совета, направленных </w:t>
      </w:r>
      <w:proofErr w:type="spellStart"/>
      <w:r w:rsidRPr="00440C2F">
        <w:t>Роскомнадзору</w:t>
      </w:r>
      <w:proofErr w:type="spellEnd"/>
      <w:r w:rsidRPr="00440C2F">
        <w:t>, а также документы, касающиеся организационно-хозяйственной деятельности Роскомнадзора;</w:t>
      </w:r>
    </w:p>
    <w:p w:rsidR="00440C2F" w:rsidRPr="00440C2F" w:rsidRDefault="00440C2F">
      <w:pPr>
        <w:pStyle w:val="ConsPlusNormal"/>
        <w:ind w:firstLine="540"/>
        <w:jc w:val="both"/>
      </w:pPr>
      <w:r w:rsidRPr="00440C2F">
        <w:t xml:space="preserve">- оказывать </w:t>
      </w:r>
      <w:proofErr w:type="spellStart"/>
      <w:r w:rsidRPr="00440C2F">
        <w:t>Роскомнадзору</w:t>
      </w:r>
      <w:proofErr w:type="spellEnd"/>
      <w:r w:rsidRPr="00440C2F">
        <w:t xml:space="preserve"> содействие в разработке проектов нормативных правовых актов и иных юридически значимых документов;</w:t>
      </w:r>
    </w:p>
    <w:p w:rsidR="00440C2F" w:rsidRPr="00440C2F" w:rsidRDefault="00440C2F">
      <w:pPr>
        <w:pStyle w:val="ConsPlusNormal"/>
        <w:ind w:firstLine="540"/>
        <w:jc w:val="both"/>
      </w:pPr>
      <w:r w:rsidRPr="00440C2F">
        <w:t>- свободно выйти из Общественного совета по собственному желанию;</w:t>
      </w:r>
    </w:p>
    <w:p w:rsidR="00440C2F" w:rsidRPr="00440C2F" w:rsidRDefault="00440C2F">
      <w:pPr>
        <w:pStyle w:val="ConsPlusNormal"/>
        <w:ind w:firstLine="540"/>
        <w:jc w:val="both"/>
      </w:pPr>
      <w:r w:rsidRPr="00440C2F">
        <w:t>4.13.2. Обладают равными правами при обсуждении вопросов и голосовании;</w:t>
      </w:r>
    </w:p>
    <w:p w:rsidR="00440C2F" w:rsidRPr="00440C2F" w:rsidRDefault="00440C2F">
      <w:pPr>
        <w:pStyle w:val="ConsPlusNormal"/>
        <w:ind w:firstLine="540"/>
        <w:jc w:val="both"/>
      </w:pPr>
      <w:r w:rsidRPr="00440C2F">
        <w:t>4.13.3. Обязаны лично участвовать в заседаниях Общественного совета и не вправе делегировать свои полномочия другим лицам.</w:t>
      </w:r>
    </w:p>
    <w:p w:rsidR="00440C2F" w:rsidRPr="00440C2F" w:rsidRDefault="00440C2F">
      <w:pPr>
        <w:pStyle w:val="ConsPlusNormal"/>
        <w:ind w:firstLine="540"/>
        <w:jc w:val="both"/>
      </w:pPr>
      <w:r w:rsidRPr="00440C2F">
        <w:t>4.14. Ответственный секретарь Общественного совета:</w:t>
      </w:r>
    </w:p>
    <w:p w:rsidR="00440C2F" w:rsidRPr="00440C2F" w:rsidRDefault="00440C2F">
      <w:pPr>
        <w:pStyle w:val="ConsPlusNormal"/>
        <w:ind w:firstLine="540"/>
        <w:jc w:val="both"/>
      </w:pPr>
      <w:r w:rsidRPr="00440C2F">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440C2F" w:rsidRPr="00440C2F" w:rsidRDefault="00440C2F">
      <w:pPr>
        <w:pStyle w:val="ConsPlusNormal"/>
        <w:ind w:firstLine="540"/>
        <w:jc w:val="both"/>
      </w:pPr>
      <w:r w:rsidRPr="00440C2F">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440C2F" w:rsidRPr="00440C2F" w:rsidRDefault="00440C2F">
      <w:pPr>
        <w:pStyle w:val="ConsPlusNormal"/>
        <w:ind w:firstLine="540"/>
        <w:jc w:val="both"/>
      </w:pPr>
      <w:r w:rsidRPr="00440C2F">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440C2F" w:rsidRPr="00440C2F" w:rsidRDefault="00440C2F">
      <w:pPr>
        <w:pStyle w:val="ConsPlusNormal"/>
        <w:ind w:firstLine="540"/>
        <w:jc w:val="both"/>
      </w:pPr>
      <w:r w:rsidRPr="00440C2F">
        <w:t>- хранит документацию Общественного совета и готовит в установленном порядке документы для архивного хранения и уничтожения;</w:t>
      </w:r>
    </w:p>
    <w:p w:rsidR="00440C2F" w:rsidRPr="00440C2F" w:rsidRDefault="00440C2F">
      <w:pPr>
        <w:pStyle w:val="ConsPlusNormal"/>
        <w:ind w:firstLine="540"/>
        <w:jc w:val="both"/>
      </w:pPr>
      <w:r w:rsidRPr="00440C2F">
        <w:t>-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440C2F" w:rsidRPr="00440C2F" w:rsidRDefault="00440C2F">
      <w:pPr>
        <w:pStyle w:val="ConsPlusNormal"/>
        <w:ind w:firstLine="540"/>
        <w:jc w:val="both"/>
      </w:pPr>
      <w:r w:rsidRPr="00440C2F">
        <w:t>-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Роскомнадзора.</w:t>
      </w:r>
    </w:p>
    <w:p w:rsidR="00440C2F" w:rsidRPr="00440C2F" w:rsidRDefault="00440C2F">
      <w:pPr>
        <w:pStyle w:val="ConsPlusNormal"/>
        <w:ind w:firstLine="540"/>
        <w:jc w:val="both"/>
      </w:pPr>
      <w:r w:rsidRPr="00440C2F">
        <w:t>4.15. Члены Общественного совета обязаны соблюдать Кодекс этики члена Общественного совета, который утверждается Общественным советом.</w:t>
      </w:r>
    </w:p>
    <w:p w:rsidR="00440C2F" w:rsidRPr="00440C2F" w:rsidRDefault="00440C2F">
      <w:pPr>
        <w:pStyle w:val="ConsPlusNormal"/>
        <w:ind w:firstLine="540"/>
        <w:jc w:val="both"/>
      </w:pPr>
      <w:r w:rsidRPr="00440C2F">
        <w:t>4.16. Общественный совет в целях обобщения практики работы направляет в Общественную палату и Экспертный совет ежегодный отчет о своей работе.</w:t>
      </w:r>
    </w:p>
    <w:p w:rsidR="00440C2F" w:rsidRPr="00440C2F" w:rsidRDefault="00440C2F">
      <w:pPr>
        <w:pStyle w:val="ConsPlusNormal"/>
        <w:ind w:firstLine="540"/>
        <w:jc w:val="both"/>
      </w:pPr>
      <w:r w:rsidRPr="00440C2F">
        <w:t>4.17. Эффективность деятельности Общественного совета ежегодно оценивается Общественной палатой и Экспертным советом на основании методики оценки и критериев эффективности деятельности общественных советов.</w:t>
      </w:r>
    </w:p>
    <w:p w:rsidR="00440C2F" w:rsidRPr="00440C2F" w:rsidRDefault="00440C2F">
      <w:pPr>
        <w:pStyle w:val="ConsPlusNormal"/>
        <w:ind w:firstLine="540"/>
        <w:jc w:val="both"/>
      </w:pPr>
      <w:r w:rsidRPr="00440C2F">
        <w:t>4.18. По итогам оценки эффективности деятельности может быть поставлен вопрос о прекращении полномочий членов Общественного совета.</w:t>
      </w:r>
    </w:p>
    <w:p w:rsidR="00440C2F" w:rsidRPr="00440C2F" w:rsidRDefault="00440C2F">
      <w:pPr>
        <w:pStyle w:val="ConsPlusNormal"/>
        <w:jc w:val="center"/>
      </w:pPr>
    </w:p>
    <w:p w:rsidR="00440C2F" w:rsidRPr="00440C2F" w:rsidRDefault="00440C2F">
      <w:pPr>
        <w:pStyle w:val="ConsPlusNormal"/>
        <w:jc w:val="center"/>
        <w:outlineLvl w:val="1"/>
      </w:pPr>
      <w:r w:rsidRPr="00440C2F">
        <w:t>5. Конфликт интересов</w:t>
      </w:r>
    </w:p>
    <w:p w:rsidR="00440C2F" w:rsidRPr="00440C2F" w:rsidRDefault="00440C2F">
      <w:pPr>
        <w:pStyle w:val="ConsPlusNormal"/>
        <w:jc w:val="center"/>
      </w:pPr>
    </w:p>
    <w:p w:rsidR="00440C2F" w:rsidRPr="00440C2F" w:rsidRDefault="00440C2F">
      <w:pPr>
        <w:pStyle w:val="ConsPlusNormal"/>
        <w:ind w:firstLine="540"/>
        <w:jc w:val="both"/>
      </w:pPr>
      <w:r w:rsidRPr="00440C2F">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w:t>
      </w:r>
      <w:proofErr w:type="spellStart"/>
      <w:r w:rsidRPr="00440C2F">
        <w:t>референтных</w:t>
      </w:r>
      <w:proofErr w:type="spellEnd"/>
      <w:r w:rsidRPr="00440C2F">
        <w:t xml:space="preserve"> групп, способное привести к причинению вреда этим законным интересам.</w:t>
      </w:r>
    </w:p>
    <w:p w:rsidR="00440C2F" w:rsidRPr="00440C2F" w:rsidRDefault="00440C2F">
      <w:pPr>
        <w:pStyle w:val="ConsPlusNormal"/>
        <w:ind w:firstLine="540"/>
        <w:jc w:val="both"/>
      </w:pPr>
      <w:r w:rsidRPr="00440C2F">
        <w:t>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w:t>
      </w:r>
    </w:p>
    <w:p w:rsidR="00440C2F" w:rsidRPr="00440C2F" w:rsidRDefault="00440C2F">
      <w:pPr>
        <w:pStyle w:val="ConsPlusNormal"/>
        <w:ind w:firstLine="540"/>
        <w:jc w:val="both"/>
      </w:pPr>
      <w:r w:rsidRPr="00440C2F">
        <w:lastRenderedPageBreak/>
        <w:t>5.3. Члены Общественного совета обязаны ежегодно до 30 апреля информировать председателя Общественного совета и руководителя Роскомнадзора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440C2F" w:rsidRPr="00440C2F" w:rsidRDefault="00440C2F">
      <w:pPr>
        <w:pStyle w:val="ConsPlusNormal"/>
        <w:ind w:firstLine="540"/>
        <w:jc w:val="both"/>
      </w:pPr>
      <w:r w:rsidRPr="00440C2F">
        <w:t>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rsidR="00440C2F" w:rsidRPr="00440C2F" w:rsidRDefault="00440C2F">
      <w:pPr>
        <w:pStyle w:val="ConsPlusNormal"/>
        <w:ind w:firstLine="540"/>
        <w:jc w:val="both"/>
      </w:pPr>
      <w:bookmarkStart w:id="6" w:name="P237"/>
      <w:bookmarkEnd w:id="6"/>
      <w:r w:rsidRPr="00440C2F">
        <w:t>5.5. Председатель Общественного совета, Экспертный совет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Экспертным советом и Общественной палатой.</w:t>
      </w:r>
    </w:p>
    <w:p w:rsidR="00440C2F" w:rsidRPr="00440C2F" w:rsidRDefault="00440C2F">
      <w:pPr>
        <w:pStyle w:val="ConsPlusNormal"/>
        <w:jc w:val="right"/>
      </w:pPr>
    </w:p>
    <w:p w:rsidR="00440C2F" w:rsidRPr="00440C2F" w:rsidRDefault="00440C2F">
      <w:pPr>
        <w:pStyle w:val="ConsPlusNormal"/>
        <w:jc w:val="right"/>
      </w:pPr>
    </w:p>
    <w:p w:rsidR="00440C2F" w:rsidRPr="00440C2F" w:rsidRDefault="00440C2F">
      <w:pPr>
        <w:pStyle w:val="ConsPlusNormal"/>
        <w:jc w:val="right"/>
      </w:pPr>
    </w:p>
    <w:p w:rsidR="00440C2F" w:rsidRPr="00440C2F" w:rsidRDefault="00440C2F">
      <w:pPr>
        <w:pStyle w:val="ConsPlusNormal"/>
        <w:jc w:val="right"/>
      </w:pPr>
    </w:p>
    <w:p w:rsidR="00440C2F" w:rsidRPr="00440C2F" w:rsidRDefault="00440C2F">
      <w:pPr>
        <w:pStyle w:val="ConsPlusNormal"/>
        <w:jc w:val="right"/>
      </w:pPr>
    </w:p>
    <w:p w:rsidR="00440C2F" w:rsidRPr="00440C2F" w:rsidRDefault="00440C2F">
      <w:pPr>
        <w:pStyle w:val="ConsPlusNormal"/>
        <w:jc w:val="right"/>
        <w:outlineLvl w:val="0"/>
      </w:pPr>
      <w:r w:rsidRPr="00440C2F">
        <w:t>Утверждены</w:t>
      </w:r>
    </w:p>
    <w:p w:rsidR="00440C2F" w:rsidRPr="00440C2F" w:rsidRDefault="00440C2F">
      <w:pPr>
        <w:pStyle w:val="ConsPlusNormal"/>
        <w:jc w:val="right"/>
      </w:pPr>
      <w:r w:rsidRPr="00440C2F">
        <w:t>приказом Федеральной службы</w:t>
      </w:r>
    </w:p>
    <w:p w:rsidR="00440C2F" w:rsidRPr="00440C2F" w:rsidRDefault="00440C2F">
      <w:pPr>
        <w:pStyle w:val="ConsPlusNormal"/>
        <w:jc w:val="right"/>
      </w:pPr>
      <w:r w:rsidRPr="00440C2F">
        <w:t>по надзору в сфере связи,</w:t>
      </w:r>
    </w:p>
    <w:p w:rsidR="00440C2F" w:rsidRPr="00440C2F" w:rsidRDefault="00440C2F">
      <w:pPr>
        <w:pStyle w:val="ConsPlusNormal"/>
        <w:jc w:val="right"/>
      </w:pPr>
      <w:r w:rsidRPr="00440C2F">
        <w:t>информационных технологий</w:t>
      </w:r>
    </w:p>
    <w:p w:rsidR="00440C2F" w:rsidRPr="00440C2F" w:rsidRDefault="00440C2F">
      <w:pPr>
        <w:pStyle w:val="ConsPlusNormal"/>
        <w:jc w:val="right"/>
      </w:pPr>
      <w:r w:rsidRPr="00440C2F">
        <w:t>и массовых коммуникаций</w:t>
      </w:r>
    </w:p>
    <w:p w:rsidR="00440C2F" w:rsidRPr="00440C2F" w:rsidRDefault="00440C2F">
      <w:pPr>
        <w:pStyle w:val="ConsPlusNormal"/>
        <w:jc w:val="right"/>
      </w:pPr>
      <w:r w:rsidRPr="00440C2F">
        <w:t>от 26 декабря 2016 г. N 322</w:t>
      </w:r>
    </w:p>
    <w:p w:rsidR="00440C2F" w:rsidRPr="00440C2F" w:rsidRDefault="00440C2F">
      <w:pPr>
        <w:pStyle w:val="ConsPlusNormal"/>
        <w:jc w:val="right"/>
      </w:pPr>
    </w:p>
    <w:p w:rsidR="00440C2F" w:rsidRPr="00440C2F" w:rsidRDefault="00440C2F">
      <w:pPr>
        <w:pStyle w:val="ConsPlusNormal"/>
        <w:jc w:val="right"/>
      </w:pPr>
      <w:r w:rsidRPr="00440C2F">
        <w:t>Согласованы</w:t>
      </w:r>
    </w:p>
    <w:p w:rsidR="00440C2F" w:rsidRPr="00440C2F" w:rsidRDefault="00440C2F">
      <w:pPr>
        <w:pStyle w:val="ConsPlusNormal"/>
        <w:jc w:val="right"/>
      </w:pPr>
      <w:r w:rsidRPr="00440C2F">
        <w:t>Общественной палатой</w:t>
      </w:r>
    </w:p>
    <w:p w:rsidR="00440C2F" w:rsidRPr="00440C2F" w:rsidRDefault="00440C2F">
      <w:pPr>
        <w:pStyle w:val="ConsPlusNormal"/>
        <w:jc w:val="right"/>
      </w:pPr>
      <w:r w:rsidRPr="00440C2F">
        <w:t>Российской Федерации</w:t>
      </w:r>
    </w:p>
    <w:p w:rsidR="00440C2F" w:rsidRPr="00440C2F" w:rsidRDefault="00440C2F">
      <w:pPr>
        <w:pStyle w:val="ConsPlusNormal"/>
        <w:jc w:val="right"/>
      </w:pPr>
      <w:r w:rsidRPr="00440C2F">
        <w:t>и Правительственной комиссией</w:t>
      </w:r>
    </w:p>
    <w:p w:rsidR="00440C2F" w:rsidRPr="00440C2F" w:rsidRDefault="00440C2F">
      <w:pPr>
        <w:pStyle w:val="ConsPlusNormal"/>
        <w:jc w:val="right"/>
      </w:pPr>
      <w:r w:rsidRPr="00440C2F">
        <w:t>по координации деятельности</w:t>
      </w:r>
    </w:p>
    <w:p w:rsidR="00440C2F" w:rsidRPr="00440C2F" w:rsidRDefault="00440C2F">
      <w:pPr>
        <w:pStyle w:val="ConsPlusNormal"/>
        <w:jc w:val="right"/>
      </w:pPr>
      <w:r w:rsidRPr="00440C2F">
        <w:t>открытого правительства</w:t>
      </w:r>
    </w:p>
    <w:p w:rsidR="00440C2F" w:rsidRPr="00440C2F" w:rsidRDefault="00440C2F">
      <w:pPr>
        <w:pStyle w:val="ConsPlusNormal"/>
        <w:jc w:val="right"/>
      </w:pPr>
      <w:r w:rsidRPr="00440C2F">
        <w:t>(протокол от 28 июня 2016 г. N 5)</w:t>
      </w:r>
    </w:p>
    <w:p w:rsidR="00440C2F" w:rsidRPr="00440C2F" w:rsidRDefault="00440C2F">
      <w:pPr>
        <w:pStyle w:val="ConsPlusNormal"/>
        <w:jc w:val="right"/>
      </w:pPr>
    </w:p>
    <w:p w:rsidR="00440C2F" w:rsidRPr="00440C2F" w:rsidRDefault="00440C2F">
      <w:pPr>
        <w:pStyle w:val="ConsPlusTitle"/>
        <w:jc w:val="center"/>
      </w:pPr>
      <w:bookmarkStart w:id="7" w:name="P258"/>
      <w:bookmarkEnd w:id="7"/>
      <w:r w:rsidRPr="00440C2F">
        <w:t>ДОПОЛНИТЕЛЬНЫЕ (СПЕЦИФИЧЕСКИЕ) ТРЕБОВАНИЯ</w:t>
      </w:r>
    </w:p>
    <w:p w:rsidR="00440C2F" w:rsidRPr="00440C2F" w:rsidRDefault="00440C2F">
      <w:pPr>
        <w:pStyle w:val="ConsPlusTitle"/>
        <w:jc w:val="center"/>
      </w:pPr>
      <w:r w:rsidRPr="00440C2F">
        <w:t>К ОБЩЕСТВЕННЫМ ОБЪЕДИНЕНИЯМ И ИНЫМ НЕГОСУДАРСТВЕННЫМ</w:t>
      </w:r>
    </w:p>
    <w:p w:rsidR="00440C2F" w:rsidRPr="00440C2F" w:rsidRDefault="00440C2F">
      <w:pPr>
        <w:pStyle w:val="ConsPlusTitle"/>
        <w:jc w:val="center"/>
      </w:pPr>
      <w:r w:rsidRPr="00440C2F">
        <w:t>НЕКОММЕРЧЕСКИМ ОРГАНИЗАЦИЯМ, ОБЛАДАЮЩИМ ПРАВОМ ВЫДВИЖЕНИЯ</w:t>
      </w:r>
    </w:p>
    <w:p w:rsidR="00440C2F" w:rsidRPr="00440C2F" w:rsidRDefault="00440C2F">
      <w:pPr>
        <w:pStyle w:val="ConsPlusTitle"/>
        <w:jc w:val="center"/>
      </w:pPr>
      <w:r w:rsidRPr="00440C2F">
        <w:t>КАНДИДАТУР В ЧЛЕНЫ ОБЩЕСТВЕННОГО СОВЕТА ПРИ ФЕДЕРАЛЬНОЙ</w:t>
      </w:r>
    </w:p>
    <w:p w:rsidR="00440C2F" w:rsidRPr="00440C2F" w:rsidRDefault="00440C2F">
      <w:pPr>
        <w:pStyle w:val="ConsPlusTitle"/>
        <w:jc w:val="center"/>
      </w:pPr>
      <w:r w:rsidRPr="00440C2F">
        <w:t>СЛУЖБЕ ПО НАДЗОРУ В СФЕРЕ СВЯЗИ, ИНФОРМАЦИОННЫХ ТЕХНОЛОГИЙ</w:t>
      </w:r>
    </w:p>
    <w:p w:rsidR="00440C2F" w:rsidRPr="00440C2F" w:rsidRDefault="00440C2F">
      <w:pPr>
        <w:pStyle w:val="ConsPlusTitle"/>
        <w:jc w:val="center"/>
      </w:pPr>
      <w:r w:rsidRPr="00440C2F">
        <w:t>И МАССОВЫХ КОММУНИКАЦИЙ (РОСКОМНАДЗОР) И КАНДИДАТАМ В ЧЛЕНЫ</w:t>
      </w:r>
    </w:p>
    <w:p w:rsidR="00440C2F" w:rsidRPr="00440C2F" w:rsidRDefault="00440C2F">
      <w:pPr>
        <w:pStyle w:val="ConsPlusTitle"/>
        <w:jc w:val="center"/>
      </w:pPr>
      <w:r w:rsidRPr="00440C2F">
        <w:t>ОБЩЕСТВЕННОГО СОВЕТА ПРИ ФЕДЕРАЛЬНОЙ СЛУЖБЕ ПО НАДЗОРУ</w:t>
      </w:r>
    </w:p>
    <w:p w:rsidR="00440C2F" w:rsidRPr="00440C2F" w:rsidRDefault="00440C2F">
      <w:pPr>
        <w:pStyle w:val="ConsPlusTitle"/>
        <w:jc w:val="center"/>
      </w:pPr>
      <w:r w:rsidRPr="00440C2F">
        <w:t>В СФЕРЕ СВЯЗИ, ИНФОРМАЦИОННЫХ ТЕХНОЛОГИЙ И МАССОВЫХ</w:t>
      </w:r>
    </w:p>
    <w:p w:rsidR="00440C2F" w:rsidRPr="00440C2F" w:rsidRDefault="00440C2F">
      <w:pPr>
        <w:pStyle w:val="ConsPlusTitle"/>
        <w:jc w:val="center"/>
      </w:pPr>
      <w:r w:rsidRPr="00440C2F">
        <w:t>КОММУНИКАЦИЙ (РОСКОМНАДЗОР)</w:t>
      </w:r>
    </w:p>
    <w:p w:rsidR="00440C2F" w:rsidRPr="00440C2F" w:rsidRDefault="00440C2F">
      <w:pPr>
        <w:pStyle w:val="ConsPlusNormal"/>
        <w:ind w:firstLine="540"/>
        <w:jc w:val="both"/>
      </w:pPr>
    </w:p>
    <w:p w:rsidR="00440C2F" w:rsidRPr="00440C2F" w:rsidRDefault="00440C2F">
      <w:pPr>
        <w:pStyle w:val="ConsPlusNormal"/>
        <w:ind w:firstLine="540"/>
        <w:jc w:val="both"/>
      </w:pPr>
      <w:r w:rsidRPr="00440C2F">
        <w:t>1.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по надзору в сфере связи, информационных технологий и массовых коммуникаций (</w:t>
      </w:r>
      <w:proofErr w:type="spellStart"/>
      <w:r w:rsidRPr="00440C2F">
        <w:t>Роскомнадзор</w:t>
      </w:r>
      <w:proofErr w:type="spellEnd"/>
      <w:r w:rsidRPr="00440C2F">
        <w:t>):</w:t>
      </w:r>
    </w:p>
    <w:p w:rsidR="00440C2F" w:rsidRPr="00440C2F" w:rsidRDefault="00440C2F">
      <w:pPr>
        <w:pStyle w:val="ConsPlusNormal"/>
        <w:ind w:firstLine="540"/>
        <w:jc w:val="both"/>
      </w:pPr>
      <w:r w:rsidRPr="00440C2F">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Федеральной службе по надзору в сфере связи, информационных технологий и массовых </w:t>
      </w:r>
      <w:r w:rsidRPr="00440C2F">
        <w:lastRenderedPageBreak/>
        <w:t>коммуникаций (</w:t>
      </w:r>
      <w:proofErr w:type="spellStart"/>
      <w:r w:rsidRPr="00440C2F">
        <w:t>Роскомнадзор</w:t>
      </w:r>
      <w:proofErr w:type="spellEnd"/>
      <w:r w:rsidRPr="00440C2F">
        <w:t xml:space="preserve">), соответствуют требованиям </w:t>
      </w:r>
      <w:hyperlink r:id="rId18" w:history="1">
        <w:r w:rsidRPr="00440C2F">
          <w:t>пункта 3.2.1 раздела III</w:t>
        </w:r>
      </w:hyperlink>
      <w:r w:rsidRPr="00440C2F">
        <w:t xml:space="preserve"> Стандарта деятельности общественных советов при федеральных органах исполнительной власти, одобренного протоколом заочного голосования Правительственной комиссии по координации деятельности открытого правительства от 24 июня 2015 г. N 3.</w:t>
      </w:r>
    </w:p>
    <w:p w:rsidR="00440C2F" w:rsidRPr="00440C2F" w:rsidRDefault="00440C2F">
      <w:pPr>
        <w:pStyle w:val="ConsPlusNormal"/>
        <w:ind w:firstLine="540"/>
        <w:jc w:val="both"/>
      </w:pPr>
      <w:r w:rsidRPr="00440C2F">
        <w:t>2. К кандидатам в члены Общественного совета при Федеральной службе по надзору в сфере связи, информационных технологий и массовых коммуникаций (</w:t>
      </w:r>
      <w:proofErr w:type="spellStart"/>
      <w:r w:rsidRPr="00440C2F">
        <w:t>Роскомнадзор</w:t>
      </w:r>
      <w:proofErr w:type="spellEnd"/>
      <w:r w:rsidRPr="00440C2F">
        <w:t>):</w:t>
      </w:r>
    </w:p>
    <w:p w:rsidR="00440C2F" w:rsidRPr="00440C2F" w:rsidRDefault="00440C2F">
      <w:pPr>
        <w:pStyle w:val="ConsPlusNormal"/>
        <w:ind w:firstLine="540"/>
        <w:jc w:val="both"/>
      </w:pPr>
      <w:r w:rsidRPr="00440C2F">
        <w:t>Дополнительным (специфическим) требованием к кандидатам в члены Общественного совета при Федеральной службе по надзору в сфере связи, информационных технологий и массовых коммуникаций (</w:t>
      </w:r>
      <w:proofErr w:type="spellStart"/>
      <w:r w:rsidRPr="00440C2F">
        <w:t>Роскомнадзор</w:t>
      </w:r>
      <w:proofErr w:type="spellEnd"/>
      <w:r w:rsidRPr="00440C2F">
        <w:t>) является наличие опыта общественной деятельности, в том числе в сфере ведения Роскомнадзора.</w:t>
      </w:r>
    </w:p>
    <w:p w:rsidR="00440C2F" w:rsidRPr="00440C2F" w:rsidRDefault="00440C2F">
      <w:pPr>
        <w:pStyle w:val="ConsPlusNormal"/>
      </w:pPr>
    </w:p>
    <w:p w:rsidR="00440C2F" w:rsidRPr="00440C2F" w:rsidRDefault="00440C2F">
      <w:pPr>
        <w:pStyle w:val="ConsPlusNormal"/>
      </w:pPr>
    </w:p>
    <w:p w:rsidR="00440C2F" w:rsidRPr="00440C2F" w:rsidRDefault="00440C2F">
      <w:pPr>
        <w:pStyle w:val="ConsPlusNormal"/>
        <w:pBdr>
          <w:top w:val="single" w:sz="6" w:space="0" w:color="auto"/>
        </w:pBdr>
        <w:spacing w:before="100" w:after="100"/>
        <w:jc w:val="both"/>
        <w:rPr>
          <w:sz w:val="2"/>
          <w:szCs w:val="2"/>
        </w:rPr>
      </w:pPr>
    </w:p>
    <w:p w:rsidR="00D6306F" w:rsidRPr="00440C2F" w:rsidRDefault="00D6306F"/>
    <w:sectPr w:rsidR="00D6306F" w:rsidRPr="00440C2F" w:rsidSect="009E1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0C2F"/>
    <w:rsid w:val="00440C2F"/>
    <w:rsid w:val="00D63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0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0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0C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8F9E67D46D9B61907A3F579EFBB8578DD4E6D33EEDD13D607DF1k0H4G" TargetMode="External"/><Relationship Id="rId13" Type="http://schemas.openxmlformats.org/officeDocument/2006/relationships/hyperlink" Target="consultantplus://offline/ref=CF8F9E67D46D9B61907A3F579EFBB8578DDCE0D731BA863F3128FF0185k4H0G" TargetMode="External"/><Relationship Id="rId18" Type="http://schemas.openxmlformats.org/officeDocument/2006/relationships/hyperlink" Target="consultantplus://offline/ref=CF8F9E67D46D9B61907A3F579EFBB8578ED5E6DF31BE863F3128FF018540C5A9DE547434555E0DAAk4H3G" TargetMode="External"/><Relationship Id="rId3" Type="http://schemas.openxmlformats.org/officeDocument/2006/relationships/webSettings" Target="webSettings.xml"/><Relationship Id="rId7" Type="http://schemas.openxmlformats.org/officeDocument/2006/relationships/hyperlink" Target="consultantplus://offline/ref=CF8F9E67D46D9B61907A3F579EFBB8578ED5E6DF31BE863F3128FF0185k4H0G" TargetMode="External"/><Relationship Id="rId12" Type="http://schemas.openxmlformats.org/officeDocument/2006/relationships/hyperlink" Target="consultantplus://offline/ref=CF8F9E67D46D9B61907A3F579EFBB8578DDCE0D731BA863F3128FF0185k4H0G" TargetMode="External"/><Relationship Id="rId17" Type="http://schemas.openxmlformats.org/officeDocument/2006/relationships/hyperlink" Target="consultantplus://offline/ref=CF8F9E67D46D9B61907A3F579EFBB8578DDCE8DF3DB3863F3128FF0185k4H0G" TargetMode="External"/><Relationship Id="rId2" Type="http://schemas.openxmlformats.org/officeDocument/2006/relationships/settings" Target="settings.xml"/><Relationship Id="rId16" Type="http://schemas.openxmlformats.org/officeDocument/2006/relationships/hyperlink" Target="consultantplus://offline/ref=CF8F9E67D46D9B61907A3F579EFBB8578ED8E6D233BB863F3128FF0185k4H0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8F9E67D46D9B61907A3F579EFBB8578ED8E6D233BB863F3128FF018540C5A9DE547434555E0DACk4HAG" TargetMode="External"/><Relationship Id="rId11" Type="http://schemas.openxmlformats.org/officeDocument/2006/relationships/hyperlink" Target="consultantplus://offline/ref=CF8F9E67D46D9B61907A3F579EFBB8578ED9E9D432B8863F3128FF018540C5A9DE547434555E0DAEk4HCG" TargetMode="External"/><Relationship Id="rId5" Type="http://schemas.openxmlformats.org/officeDocument/2006/relationships/hyperlink" Target="consultantplus://offline/ref=CF8F9E67D46D9B61907A3F579EFBB8578DDCE8DF3DB3863F3128FF018540C5A9DE547434555E0CAAk4HBG" TargetMode="External"/><Relationship Id="rId15" Type="http://schemas.openxmlformats.org/officeDocument/2006/relationships/hyperlink" Target="consultantplus://offline/ref=CF8F9E67D46D9B61907A3F579EFBB8578ED8E7D036BD863F3128FF0185k4H0G" TargetMode="External"/><Relationship Id="rId10" Type="http://schemas.openxmlformats.org/officeDocument/2006/relationships/hyperlink" Target="consultantplus://offline/ref=CF8F9E67D46D9B61907A3F579EFBB8578ED9E9D432B8863F3128FF018540C5A9DE547434555E0DAEk4HCG" TargetMode="External"/><Relationship Id="rId19" Type="http://schemas.openxmlformats.org/officeDocument/2006/relationships/fontTable" Target="fontTable.xml"/><Relationship Id="rId4" Type="http://schemas.openxmlformats.org/officeDocument/2006/relationships/hyperlink" Target="consultantplus://offline/ref=CF8F9E67D46D9B61907A3F579EFBB8578DDCE0D731BA863F3128FF018540C5A9DE547434555E0DA7k4H3G" TargetMode="External"/><Relationship Id="rId9" Type="http://schemas.openxmlformats.org/officeDocument/2006/relationships/hyperlink" Target="consultantplus://offline/ref=CF8F9E67D46D9B61907A3F579EFBB8578ED9E9D432B8863F3128FF0185k4H0G" TargetMode="External"/><Relationship Id="rId14" Type="http://schemas.openxmlformats.org/officeDocument/2006/relationships/hyperlink" Target="consultantplus://offline/ref=CF8F9E67D46D9B61907A3F579EFBB8578DDCE8DF3DB3863F3128FF0185k4H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6759</Words>
  <Characters>38528</Characters>
  <Application>Microsoft Office Word</Application>
  <DocSecurity>0</DocSecurity>
  <Lines>321</Lines>
  <Paragraphs>90</Paragraphs>
  <ScaleCrop>false</ScaleCrop>
  <Company>Reanimator Extreme Edition</Company>
  <LinksUpToDate>false</LinksUpToDate>
  <CharactersWithSpaces>45197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Осипович</dc:creator>
  <cp:lastModifiedBy>Осипович</cp:lastModifiedBy>
  <cp:revision>1</cp:revision>
  <dcterms:created xsi:type="dcterms:W3CDTF">2017-04-27T06:07:00Z</dcterms:created>
  <dcterms:modified xsi:type="dcterms:W3CDTF">2017-04-27T06:08:00Z</dcterms:modified>
</cp:coreProperties>
</file>